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D1FE" w14:textId="527F772B" w:rsidR="0030222C" w:rsidRPr="0030222C" w:rsidRDefault="0030222C" w:rsidP="0030222C">
      <w:pPr>
        <w:spacing w:before="100" w:beforeAutospacing="1" w:after="100" w:afterAutospacing="1" w:line="240" w:lineRule="auto"/>
        <w:outlineLvl w:val="0"/>
        <w:rPr>
          <w:rFonts w:ascii="Arial" w:eastAsia="Times New Roman" w:hAnsi="Arial" w:cs="Arial"/>
          <w:kern w:val="36"/>
          <w:sz w:val="20"/>
          <w:szCs w:val="20"/>
          <w:lang w:eastAsia="es-ES"/>
          <w14:ligatures w14:val="none"/>
        </w:rPr>
      </w:pPr>
      <w:r w:rsidRPr="0030222C">
        <w:rPr>
          <w:rFonts w:ascii="Arial" w:eastAsia="Times New Roman" w:hAnsi="Arial" w:cs="Arial"/>
          <w:kern w:val="36"/>
          <w:sz w:val="20"/>
          <w:szCs w:val="20"/>
          <w:lang w:eastAsia="es-ES"/>
          <w14:ligatures w14:val="none"/>
        </w:rPr>
        <w:t xml:space="preserve">Madrid, </w:t>
      </w:r>
      <w:r w:rsidR="00804F51">
        <w:rPr>
          <w:rFonts w:ascii="Arial" w:eastAsia="Times New Roman" w:hAnsi="Arial" w:cs="Arial"/>
          <w:kern w:val="36"/>
          <w:sz w:val="20"/>
          <w:szCs w:val="20"/>
          <w:lang w:eastAsia="es-ES"/>
          <w14:ligatures w14:val="none"/>
        </w:rPr>
        <w:t>11</w:t>
      </w:r>
      <w:r w:rsidR="00804F51" w:rsidRPr="0030222C">
        <w:rPr>
          <w:rFonts w:ascii="Arial" w:eastAsia="Times New Roman" w:hAnsi="Arial" w:cs="Arial"/>
          <w:kern w:val="36"/>
          <w:sz w:val="20"/>
          <w:szCs w:val="20"/>
          <w:lang w:eastAsia="es-ES"/>
          <w14:ligatures w14:val="none"/>
        </w:rPr>
        <w:t xml:space="preserve"> </w:t>
      </w:r>
      <w:r w:rsidRPr="0030222C">
        <w:rPr>
          <w:rFonts w:ascii="Arial" w:eastAsia="Times New Roman" w:hAnsi="Arial" w:cs="Arial"/>
          <w:kern w:val="36"/>
          <w:sz w:val="20"/>
          <w:szCs w:val="20"/>
          <w:lang w:eastAsia="es-ES"/>
          <w14:ligatures w14:val="none"/>
        </w:rPr>
        <w:t>de noviembre de 202</w:t>
      </w:r>
      <w:r w:rsidR="00557FC5">
        <w:rPr>
          <w:rFonts w:ascii="Arial" w:eastAsia="Times New Roman" w:hAnsi="Arial" w:cs="Arial"/>
          <w:kern w:val="36"/>
          <w:sz w:val="20"/>
          <w:szCs w:val="20"/>
          <w:lang w:eastAsia="es-ES"/>
          <w14:ligatures w14:val="none"/>
        </w:rPr>
        <w:t>5</w:t>
      </w:r>
    </w:p>
    <w:p w14:paraId="253086D3" w14:textId="7F584CFC" w:rsidR="00355A61" w:rsidRPr="00355A61" w:rsidRDefault="00F2719F" w:rsidP="00F2719F">
      <w:pPr>
        <w:spacing w:before="100" w:beforeAutospacing="1" w:after="100" w:afterAutospacing="1" w:line="240" w:lineRule="auto"/>
        <w:jc w:val="both"/>
        <w:outlineLvl w:val="0"/>
        <w:rPr>
          <w:rFonts w:ascii="Arial" w:eastAsia="Times New Roman" w:hAnsi="Arial" w:cs="Arial"/>
          <w:b/>
          <w:bCs/>
          <w:kern w:val="36"/>
          <w:sz w:val="44"/>
          <w:szCs w:val="44"/>
          <w:lang w:eastAsia="es-ES"/>
          <w14:ligatures w14:val="none"/>
        </w:rPr>
      </w:pPr>
      <w:bookmarkStart w:id="0" w:name="_Hlk213056946"/>
      <w:r w:rsidRPr="00F2719F">
        <w:rPr>
          <w:rFonts w:ascii="Arial" w:eastAsia="Times New Roman" w:hAnsi="Arial" w:cs="Arial"/>
          <w:b/>
          <w:bCs/>
          <w:kern w:val="36"/>
          <w:sz w:val="44"/>
          <w:szCs w:val="44"/>
          <w:lang w:eastAsia="es-ES"/>
          <w14:ligatures w14:val="none"/>
        </w:rPr>
        <w:t xml:space="preserve">La circularidad toma impulso: BASF premia a </w:t>
      </w:r>
      <w:r>
        <w:rPr>
          <w:rFonts w:ascii="Arial" w:eastAsia="Times New Roman" w:hAnsi="Arial" w:cs="Arial"/>
          <w:b/>
          <w:bCs/>
          <w:kern w:val="36"/>
          <w:sz w:val="44"/>
          <w:szCs w:val="44"/>
          <w:lang w:eastAsia="es-ES"/>
          <w14:ligatures w14:val="none"/>
        </w:rPr>
        <w:t>siete</w:t>
      </w:r>
      <w:r w:rsidRPr="00F2719F">
        <w:rPr>
          <w:rFonts w:ascii="Arial" w:eastAsia="Times New Roman" w:hAnsi="Arial" w:cs="Arial"/>
          <w:b/>
          <w:bCs/>
          <w:kern w:val="36"/>
          <w:sz w:val="44"/>
          <w:szCs w:val="44"/>
          <w:lang w:eastAsia="es-ES"/>
          <w14:ligatures w14:val="none"/>
        </w:rPr>
        <w:t xml:space="preserve"> proyectos en su</w:t>
      </w:r>
      <w:r w:rsidR="004E734C">
        <w:rPr>
          <w:rFonts w:ascii="Arial" w:eastAsia="Times New Roman" w:hAnsi="Arial" w:cs="Arial"/>
          <w:b/>
          <w:bCs/>
          <w:kern w:val="36"/>
          <w:sz w:val="44"/>
          <w:szCs w:val="44"/>
          <w:lang w:eastAsia="es-ES"/>
          <w14:ligatures w14:val="none"/>
        </w:rPr>
        <w:t xml:space="preserve"> séptima</w:t>
      </w:r>
      <w:r w:rsidRPr="00F2719F">
        <w:rPr>
          <w:rFonts w:ascii="Arial" w:eastAsia="Times New Roman" w:hAnsi="Arial" w:cs="Arial"/>
          <w:b/>
          <w:bCs/>
          <w:kern w:val="36"/>
          <w:sz w:val="44"/>
          <w:szCs w:val="44"/>
          <w:lang w:eastAsia="es-ES"/>
          <w14:ligatures w14:val="none"/>
        </w:rPr>
        <w:t xml:space="preserve"> edición</w:t>
      </w:r>
    </w:p>
    <w:bookmarkEnd w:id="0"/>
    <w:p w14:paraId="70913393" w14:textId="17EC437E" w:rsidR="00355A61" w:rsidRPr="00355A61" w:rsidRDefault="00EF55A1" w:rsidP="00355A61">
      <w:pPr>
        <w:numPr>
          <w:ilvl w:val="0"/>
          <w:numId w:val="1"/>
        </w:numPr>
        <w:spacing w:before="100" w:beforeAutospacing="1" w:after="100" w:afterAutospacing="1" w:line="240" w:lineRule="auto"/>
        <w:jc w:val="both"/>
        <w:rPr>
          <w:rFonts w:ascii="Arial" w:eastAsia="Times New Roman" w:hAnsi="Arial" w:cs="Arial"/>
          <w:kern w:val="0"/>
          <w:sz w:val="20"/>
          <w:szCs w:val="20"/>
          <w:lang w:eastAsia="es-ES"/>
          <w14:ligatures w14:val="none"/>
        </w:rPr>
      </w:pPr>
      <w:r>
        <w:rPr>
          <w:rFonts w:ascii="Arial" w:eastAsia="Times New Roman" w:hAnsi="Arial" w:cs="Arial"/>
          <w:b/>
          <w:bCs/>
          <w:kern w:val="0"/>
          <w:sz w:val="20"/>
          <w:szCs w:val="20"/>
          <w:lang w:eastAsia="es-ES"/>
          <w14:ligatures w14:val="none"/>
        </w:rPr>
        <w:t xml:space="preserve">Desde </w:t>
      </w:r>
      <w:r w:rsidR="00CE1751" w:rsidRPr="00355A61">
        <w:rPr>
          <w:rFonts w:ascii="Arial" w:eastAsia="Times New Roman" w:hAnsi="Arial" w:cs="Arial"/>
          <w:b/>
          <w:bCs/>
          <w:kern w:val="0"/>
          <w:sz w:val="20"/>
          <w:szCs w:val="20"/>
          <w:lang w:eastAsia="es-ES"/>
          <w14:ligatures w14:val="none"/>
        </w:rPr>
        <w:t xml:space="preserve">BASF y el Club de Excelencia en Sostenibilidad otorgan por </w:t>
      </w:r>
      <w:r w:rsidR="00AF19C0">
        <w:rPr>
          <w:rFonts w:ascii="Arial" w:eastAsia="Times New Roman" w:hAnsi="Arial" w:cs="Arial"/>
          <w:b/>
          <w:bCs/>
          <w:kern w:val="0"/>
          <w:sz w:val="20"/>
          <w:szCs w:val="20"/>
          <w:lang w:eastAsia="es-ES"/>
          <w14:ligatures w14:val="none"/>
        </w:rPr>
        <w:t>s</w:t>
      </w:r>
      <w:r w:rsidR="00557FC5">
        <w:rPr>
          <w:rFonts w:ascii="Arial" w:eastAsia="Times New Roman" w:hAnsi="Arial" w:cs="Arial"/>
          <w:b/>
          <w:bCs/>
          <w:kern w:val="0"/>
          <w:sz w:val="20"/>
          <w:szCs w:val="20"/>
          <w:lang w:eastAsia="es-ES"/>
          <w14:ligatures w14:val="none"/>
        </w:rPr>
        <w:t>éptimo</w:t>
      </w:r>
      <w:r w:rsidR="00CE1751" w:rsidRPr="00355A61">
        <w:rPr>
          <w:rFonts w:ascii="Arial" w:eastAsia="Times New Roman" w:hAnsi="Arial" w:cs="Arial"/>
          <w:b/>
          <w:bCs/>
          <w:kern w:val="0"/>
          <w:sz w:val="20"/>
          <w:szCs w:val="20"/>
          <w:lang w:eastAsia="es-ES"/>
          <w14:ligatures w14:val="none"/>
        </w:rPr>
        <w:t xml:space="preserve"> año consecutivo los galardones que reconocen los proyectos más innovadores en economía circular</w:t>
      </w:r>
      <w:r>
        <w:rPr>
          <w:rFonts w:ascii="Arial" w:eastAsia="Times New Roman" w:hAnsi="Arial" w:cs="Arial"/>
          <w:b/>
          <w:bCs/>
          <w:kern w:val="0"/>
          <w:sz w:val="20"/>
          <w:szCs w:val="20"/>
          <w:lang w:eastAsia="es-ES"/>
          <w14:ligatures w14:val="none"/>
        </w:rPr>
        <w:t>.</w:t>
      </w:r>
    </w:p>
    <w:p w14:paraId="25D2FD5A" w14:textId="72EBFEDA" w:rsidR="0030222C" w:rsidRDefault="00355A61" w:rsidP="0030222C">
      <w:pPr>
        <w:pStyle w:val="Prrafodelista"/>
        <w:numPr>
          <w:ilvl w:val="0"/>
          <w:numId w:val="1"/>
        </w:numPr>
        <w:jc w:val="both"/>
        <w:rPr>
          <w:rFonts w:ascii="Arial" w:eastAsia="Times New Roman" w:hAnsi="Arial" w:cs="Arial"/>
          <w:b/>
          <w:bCs/>
          <w:kern w:val="0"/>
          <w:sz w:val="20"/>
          <w:szCs w:val="20"/>
          <w:lang w:eastAsia="es-ES"/>
          <w14:ligatures w14:val="none"/>
        </w:rPr>
      </w:pPr>
      <w:r w:rsidRPr="00355A61">
        <w:rPr>
          <w:rFonts w:ascii="Arial" w:eastAsia="Times New Roman" w:hAnsi="Arial" w:cs="Arial"/>
          <w:b/>
          <w:bCs/>
          <w:kern w:val="0"/>
          <w:sz w:val="20"/>
          <w:szCs w:val="20"/>
          <w:lang w:eastAsia="es-ES"/>
          <w14:ligatures w14:val="none"/>
        </w:rPr>
        <w:t xml:space="preserve">Los proyectos </w:t>
      </w:r>
      <w:bookmarkStart w:id="1" w:name="_Hlk181611648"/>
      <w:r w:rsidRPr="00355A61">
        <w:rPr>
          <w:rFonts w:ascii="Arial" w:eastAsia="Times New Roman" w:hAnsi="Arial" w:cs="Arial"/>
          <w:b/>
          <w:bCs/>
          <w:kern w:val="0"/>
          <w:sz w:val="20"/>
          <w:szCs w:val="20"/>
          <w:lang w:eastAsia="es-ES"/>
          <w14:ligatures w14:val="none"/>
        </w:rPr>
        <w:t>de</w:t>
      </w:r>
      <w:r w:rsidR="00483FC6">
        <w:rPr>
          <w:rFonts w:ascii="Arial" w:eastAsia="Times New Roman" w:hAnsi="Arial" w:cs="Arial"/>
          <w:b/>
          <w:bCs/>
          <w:kern w:val="0"/>
          <w:sz w:val="20"/>
          <w:szCs w:val="20"/>
          <w:lang w:eastAsia="es-ES"/>
          <w14:ligatures w14:val="none"/>
        </w:rPr>
        <w:t xml:space="preserve"> </w:t>
      </w:r>
      <w:r w:rsidR="00557FC5" w:rsidRPr="00557FC5">
        <w:rPr>
          <w:rFonts w:ascii="Arial" w:eastAsia="Times New Roman" w:hAnsi="Arial" w:cs="Arial"/>
          <w:b/>
          <w:bCs/>
          <w:kern w:val="0"/>
          <w:sz w:val="20"/>
          <w:szCs w:val="20"/>
          <w:lang w:eastAsia="es-ES"/>
          <w14:ligatures w14:val="none"/>
        </w:rPr>
        <w:t xml:space="preserve">Hospital La Paz, </w:t>
      </w:r>
      <w:proofErr w:type="spellStart"/>
      <w:r w:rsidR="00557FC5" w:rsidRPr="00557FC5">
        <w:rPr>
          <w:rFonts w:ascii="Arial" w:eastAsia="Times New Roman" w:hAnsi="Arial" w:cs="Arial"/>
          <w:b/>
          <w:bCs/>
          <w:kern w:val="0"/>
          <w:sz w:val="20"/>
          <w:szCs w:val="20"/>
          <w:lang w:eastAsia="es-ES"/>
          <w14:ligatures w14:val="none"/>
        </w:rPr>
        <w:t>Moeve</w:t>
      </w:r>
      <w:proofErr w:type="spellEnd"/>
      <w:r w:rsidR="00557FC5" w:rsidRPr="00557FC5">
        <w:rPr>
          <w:rFonts w:ascii="Arial" w:eastAsia="Times New Roman" w:hAnsi="Arial" w:cs="Arial"/>
          <w:b/>
          <w:bCs/>
          <w:kern w:val="0"/>
          <w:sz w:val="20"/>
          <w:szCs w:val="20"/>
          <w:lang w:eastAsia="es-ES"/>
          <w14:ligatures w14:val="none"/>
        </w:rPr>
        <w:t xml:space="preserve">, </w:t>
      </w:r>
      <w:proofErr w:type="spellStart"/>
      <w:r w:rsidR="00557FC5" w:rsidRPr="00557FC5">
        <w:rPr>
          <w:rFonts w:ascii="Arial" w:eastAsia="Times New Roman" w:hAnsi="Arial" w:cs="Arial"/>
          <w:b/>
          <w:bCs/>
          <w:kern w:val="0"/>
          <w:sz w:val="20"/>
          <w:szCs w:val="20"/>
          <w:lang w:eastAsia="es-ES"/>
          <w14:ligatures w14:val="none"/>
        </w:rPr>
        <w:t>Urbaser</w:t>
      </w:r>
      <w:proofErr w:type="spellEnd"/>
      <w:r w:rsidR="00557FC5" w:rsidRPr="00557FC5">
        <w:rPr>
          <w:rFonts w:ascii="Arial" w:eastAsia="Times New Roman" w:hAnsi="Arial" w:cs="Arial"/>
          <w:b/>
          <w:bCs/>
          <w:kern w:val="0"/>
          <w:sz w:val="20"/>
          <w:szCs w:val="20"/>
          <w:lang w:eastAsia="es-ES"/>
          <w14:ligatures w14:val="none"/>
        </w:rPr>
        <w:t xml:space="preserve">, </w:t>
      </w:r>
      <w:proofErr w:type="spellStart"/>
      <w:r w:rsidR="00557FC5" w:rsidRPr="00557FC5">
        <w:rPr>
          <w:rFonts w:ascii="Arial" w:eastAsia="Times New Roman" w:hAnsi="Arial" w:cs="Arial"/>
          <w:b/>
          <w:bCs/>
          <w:kern w:val="0"/>
          <w:sz w:val="20"/>
          <w:szCs w:val="20"/>
          <w:lang w:eastAsia="es-ES"/>
          <w14:ligatures w14:val="none"/>
        </w:rPr>
        <w:t>CartonPlast</w:t>
      </w:r>
      <w:proofErr w:type="spellEnd"/>
      <w:r w:rsidR="00557FC5" w:rsidRPr="00557FC5">
        <w:rPr>
          <w:rFonts w:ascii="Arial" w:eastAsia="Times New Roman" w:hAnsi="Arial" w:cs="Arial"/>
          <w:b/>
          <w:bCs/>
          <w:kern w:val="0"/>
          <w:sz w:val="20"/>
          <w:szCs w:val="20"/>
          <w:lang w:eastAsia="es-ES"/>
          <w14:ligatures w14:val="none"/>
        </w:rPr>
        <w:t xml:space="preserve"> Ibérica, Wallapop, Agencia Efe y Universidad Autónoma de Madrid</w:t>
      </w:r>
      <w:r w:rsidR="00483FC6">
        <w:rPr>
          <w:rFonts w:ascii="Arial" w:eastAsia="Times New Roman" w:hAnsi="Arial" w:cs="Arial"/>
          <w:b/>
          <w:bCs/>
          <w:kern w:val="0"/>
          <w:sz w:val="20"/>
          <w:szCs w:val="20"/>
          <w:lang w:eastAsia="es-ES"/>
          <w14:ligatures w14:val="none"/>
        </w:rPr>
        <w:t>,</w:t>
      </w:r>
      <w:r w:rsidRPr="00355A61">
        <w:rPr>
          <w:rFonts w:ascii="Arial" w:eastAsia="Times New Roman" w:hAnsi="Arial" w:cs="Arial"/>
          <w:b/>
          <w:bCs/>
          <w:kern w:val="0"/>
          <w:sz w:val="20"/>
          <w:szCs w:val="20"/>
          <w:lang w:eastAsia="es-ES"/>
          <w14:ligatures w14:val="none"/>
        </w:rPr>
        <w:t xml:space="preserve"> </w:t>
      </w:r>
      <w:bookmarkEnd w:id="1"/>
      <w:r w:rsidRPr="00355A61">
        <w:rPr>
          <w:rFonts w:ascii="Arial" w:eastAsia="Times New Roman" w:hAnsi="Arial" w:cs="Arial"/>
          <w:b/>
          <w:bCs/>
          <w:kern w:val="0"/>
          <w:sz w:val="20"/>
          <w:szCs w:val="20"/>
          <w:lang w:eastAsia="es-ES"/>
          <w14:ligatures w14:val="none"/>
        </w:rPr>
        <w:t xml:space="preserve">han resultado ganadores en la </w:t>
      </w:r>
      <w:r w:rsidR="00A91D8C">
        <w:rPr>
          <w:rFonts w:ascii="Arial" w:eastAsia="Times New Roman" w:hAnsi="Arial" w:cs="Arial"/>
          <w:b/>
          <w:bCs/>
          <w:kern w:val="0"/>
          <w:sz w:val="20"/>
          <w:szCs w:val="20"/>
          <w:lang w:eastAsia="es-ES"/>
          <w14:ligatures w14:val="none"/>
        </w:rPr>
        <w:t>s</w:t>
      </w:r>
      <w:r w:rsidR="00557FC5">
        <w:rPr>
          <w:rFonts w:ascii="Arial" w:eastAsia="Times New Roman" w:hAnsi="Arial" w:cs="Arial"/>
          <w:b/>
          <w:bCs/>
          <w:kern w:val="0"/>
          <w:sz w:val="20"/>
          <w:szCs w:val="20"/>
          <w:lang w:eastAsia="es-ES"/>
          <w14:ligatures w14:val="none"/>
        </w:rPr>
        <w:t>éptima</w:t>
      </w:r>
      <w:r w:rsidRPr="00355A61">
        <w:rPr>
          <w:rFonts w:ascii="Arial" w:eastAsia="Times New Roman" w:hAnsi="Arial" w:cs="Arial"/>
          <w:b/>
          <w:bCs/>
          <w:kern w:val="0"/>
          <w:sz w:val="20"/>
          <w:szCs w:val="20"/>
          <w:lang w:eastAsia="es-ES"/>
          <w14:ligatures w14:val="none"/>
        </w:rPr>
        <w:t xml:space="preserve"> edición, entre más de 1</w:t>
      </w:r>
      <w:r w:rsidR="00557FC5">
        <w:rPr>
          <w:rFonts w:ascii="Arial" w:eastAsia="Times New Roman" w:hAnsi="Arial" w:cs="Arial"/>
          <w:b/>
          <w:bCs/>
          <w:kern w:val="0"/>
          <w:sz w:val="20"/>
          <w:szCs w:val="20"/>
          <w:lang w:eastAsia="es-ES"/>
          <w14:ligatures w14:val="none"/>
        </w:rPr>
        <w:t>5</w:t>
      </w:r>
      <w:r w:rsidRPr="00355A61">
        <w:rPr>
          <w:rFonts w:ascii="Arial" w:eastAsia="Times New Roman" w:hAnsi="Arial" w:cs="Arial"/>
          <w:b/>
          <w:bCs/>
          <w:kern w:val="0"/>
          <w:sz w:val="20"/>
          <w:szCs w:val="20"/>
          <w:lang w:eastAsia="es-ES"/>
          <w14:ligatures w14:val="none"/>
        </w:rPr>
        <w:t>0 candidaturas recibidas</w:t>
      </w:r>
      <w:r w:rsidR="00DA2017">
        <w:rPr>
          <w:rFonts w:ascii="Arial" w:eastAsia="Times New Roman" w:hAnsi="Arial" w:cs="Arial"/>
          <w:b/>
          <w:bCs/>
          <w:kern w:val="0"/>
          <w:sz w:val="20"/>
          <w:szCs w:val="20"/>
          <w:lang w:eastAsia="es-ES"/>
          <w14:ligatures w14:val="none"/>
        </w:rPr>
        <w:t>.</w:t>
      </w:r>
    </w:p>
    <w:p w14:paraId="367DE64F" w14:textId="77777777" w:rsidR="0030222C" w:rsidRPr="0030222C" w:rsidRDefault="0030222C" w:rsidP="0030222C">
      <w:pPr>
        <w:pStyle w:val="Prrafodelista"/>
        <w:jc w:val="both"/>
        <w:rPr>
          <w:rFonts w:ascii="Arial" w:eastAsia="Times New Roman" w:hAnsi="Arial" w:cs="Arial"/>
          <w:b/>
          <w:bCs/>
          <w:kern w:val="0"/>
          <w:sz w:val="20"/>
          <w:szCs w:val="20"/>
          <w:lang w:eastAsia="es-ES"/>
          <w14:ligatures w14:val="none"/>
        </w:rPr>
      </w:pPr>
    </w:p>
    <w:p w14:paraId="24D74221" w14:textId="6E9E9CAE" w:rsidR="00B46844" w:rsidRPr="0030222C" w:rsidRDefault="00CE1751" w:rsidP="00CE1751">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Los proyectos de</w:t>
      </w:r>
      <w:r w:rsidR="00557FC5">
        <w:rPr>
          <w:rFonts w:ascii="Arial" w:eastAsia="Times New Roman" w:hAnsi="Arial" w:cs="Arial"/>
          <w:kern w:val="0"/>
          <w:sz w:val="18"/>
          <w:szCs w:val="18"/>
          <w:lang w:eastAsia="es-ES"/>
          <w14:ligatures w14:val="none"/>
        </w:rPr>
        <w:t xml:space="preserve"> Hospital La Paz, </w:t>
      </w:r>
      <w:proofErr w:type="spellStart"/>
      <w:r w:rsidR="00557FC5">
        <w:rPr>
          <w:rFonts w:ascii="Arial" w:eastAsia="Times New Roman" w:hAnsi="Arial" w:cs="Arial"/>
          <w:kern w:val="0"/>
          <w:sz w:val="18"/>
          <w:szCs w:val="18"/>
          <w:lang w:eastAsia="es-ES"/>
          <w14:ligatures w14:val="none"/>
        </w:rPr>
        <w:t>Moeve</w:t>
      </w:r>
      <w:proofErr w:type="spellEnd"/>
      <w:r w:rsidR="00557FC5">
        <w:rPr>
          <w:rFonts w:ascii="Arial" w:eastAsia="Times New Roman" w:hAnsi="Arial" w:cs="Arial"/>
          <w:kern w:val="0"/>
          <w:sz w:val="18"/>
          <w:szCs w:val="18"/>
          <w:lang w:eastAsia="es-ES"/>
          <w14:ligatures w14:val="none"/>
        </w:rPr>
        <w:t xml:space="preserve">, </w:t>
      </w:r>
      <w:proofErr w:type="spellStart"/>
      <w:r w:rsidR="00557FC5">
        <w:rPr>
          <w:rFonts w:ascii="Arial" w:eastAsia="Times New Roman" w:hAnsi="Arial" w:cs="Arial"/>
          <w:kern w:val="0"/>
          <w:sz w:val="18"/>
          <w:szCs w:val="18"/>
          <w:lang w:eastAsia="es-ES"/>
          <w14:ligatures w14:val="none"/>
        </w:rPr>
        <w:t>Urbaser</w:t>
      </w:r>
      <w:proofErr w:type="spellEnd"/>
      <w:r w:rsidR="00165AFE">
        <w:rPr>
          <w:rFonts w:ascii="Arial" w:eastAsia="Times New Roman" w:hAnsi="Arial" w:cs="Arial"/>
          <w:kern w:val="0"/>
          <w:sz w:val="18"/>
          <w:szCs w:val="18"/>
          <w:lang w:eastAsia="es-ES"/>
          <w14:ligatures w14:val="none"/>
        </w:rPr>
        <w:t xml:space="preserve"> (accésit)</w:t>
      </w:r>
      <w:r w:rsidR="00557FC5">
        <w:rPr>
          <w:rFonts w:ascii="Arial" w:eastAsia="Times New Roman" w:hAnsi="Arial" w:cs="Arial"/>
          <w:kern w:val="0"/>
          <w:sz w:val="18"/>
          <w:szCs w:val="18"/>
          <w:lang w:eastAsia="es-ES"/>
          <w14:ligatures w14:val="none"/>
        </w:rPr>
        <w:t xml:space="preserve">, </w:t>
      </w:r>
      <w:proofErr w:type="spellStart"/>
      <w:r w:rsidR="00557FC5">
        <w:rPr>
          <w:rFonts w:ascii="Arial" w:eastAsia="Times New Roman" w:hAnsi="Arial" w:cs="Arial"/>
          <w:kern w:val="0"/>
          <w:sz w:val="18"/>
          <w:szCs w:val="18"/>
          <w:lang w:eastAsia="es-ES"/>
          <w14:ligatures w14:val="none"/>
        </w:rPr>
        <w:t>CartonPlast</w:t>
      </w:r>
      <w:proofErr w:type="spellEnd"/>
      <w:r w:rsidR="00557FC5">
        <w:rPr>
          <w:rFonts w:ascii="Arial" w:eastAsia="Times New Roman" w:hAnsi="Arial" w:cs="Arial"/>
          <w:kern w:val="0"/>
          <w:sz w:val="18"/>
          <w:szCs w:val="18"/>
          <w:lang w:eastAsia="es-ES"/>
          <w14:ligatures w14:val="none"/>
        </w:rPr>
        <w:t xml:space="preserve"> Ibérica, Wallapop, Agencia Efe y Universidad Autónoma de Madrid</w:t>
      </w:r>
      <w:r w:rsidR="00587E73" w:rsidRPr="00587E73">
        <w:rPr>
          <w:rFonts w:ascii="Arial" w:eastAsia="Times New Roman" w:hAnsi="Arial" w:cs="Arial"/>
          <w:kern w:val="0"/>
          <w:sz w:val="18"/>
          <w:szCs w:val="18"/>
          <w:lang w:eastAsia="es-ES"/>
          <w14:ligatures w14:val="none"/>
        </w:rPr>
        <w:t xml:space="preserve">, </w:t>
      </w:r>
      <w:r w:rsidRPr="0030222C">
        <w:rPr>
          <w:rFonts w:ascii="Arial" w:eastAsia="Times New Roman" w:hAnsi="Arial" w:cs="Arial"/>
          <w:kern w:val="0"/>
          <w:sz w:val="18"/>
          <w:szCs w:val="18"/>
          <w:lang w:eastAsia="es-ES"/>
          <w14:ligatures w14:val="none"/>
        </w:rPr>
        <w:t xml:space="preserve">han resultado ganadores en la </w:t>
      </w:r>
      <w:r w:rsidR="004E734C">
        <w:rPr>
          <w:rFonts w:ascii="Arial" w:eastAsia="Times New Roman" w:hAnsi="Arial" w:cs="Arial"/>
          <w:kern w:val="0"/>
          <w:sz w:val="18"/>
          <w:szCs w:val="18"/>
          <w:lang w:eastAsia="es-ES"/>
          <w14:ligatures w14:val="none"/>
        </w:rPr>
        <w:t>séptima</w:t>
      </w:r>
      <w:r w:rsidRPr="0030222C">
        <w:rPr>
          <w:rFonts w:ascii="Arial" w:eastAsia="Times New Roman" w:hAnsi="Arial" w:cs="Arial"/>
          <w:kern w:val="0"/>
          <w:sz w:val="18"/>
          <w:szCs w:val="18"/>
          <w:lang w:eastAsia="es-ES"/>
          <w14:ligatures w14:val="none"/>
        </w:rPr>
        <w:t xml:space="preserve"> edición de los Premios BASF de Economía Circular, en las categorías de Administración Pública, Gran Empresa, PYMES,</w:t>
      </w:r>
      <w:r w:rsidR="003D30DB">
        <w:rPr>
          <w:rFonts w:ascii="Arial" w:eastAsia="Times New Roman" w:hAnsi="Arial" w:cs="Arial"/>
          <w:kern w:val="0"/>
          <w:sz w:val="18"/>
          <w:szCs w:val="18"/>
          <w:lang w:eastAsia="es-ES"/>
          <w14:ligatures w14:val="none"/>
        </w:rPr>
        <w:t xml:space="preserve"> </w:t>
      </w:r>
      <w:proofErr w:type="spellStart"/>
      <w:r w:rsidR="003D30DB">
        <w:rPr>
          <w:rFonts w:ascii="Arial" w:eastAsia="Times New Roman" w:hAnsi="Arial" w:cs="Arial"/>
          <w:kern w:val="0"/>
          <w:sz w:val="18"/>
          <w:szCs w:val="18"/>
          <w:lang w:eastAsia="es-ES"/>
          <w14:ligatures w14:val="none"/>
        </w:rPr>
        <w:t>S</w:t>
      </w:r>
      <w:r w:rsidRPr="0030222C">
        <w:rPr>
          <w:rFonts w:ascii="Arial" w:eastAsia="Times New Roman" w:hAnsi="Arial" w:cs="Arial"/>
          <w:kern w:val="0"/>
          <w:sz w:val="18"/>
          <w:szCs w:val="18"/>
          <w:lang w:eastAsia="es-ES"/>
          <w14:ligatures w14:val="none"/>
        </w:rPr>
        <w:t>tart</w:t>
      </w:r>
      <w:proofErr w:type="spellEnd"/>
      <w:r w:rsidRPr="0030222C">
        <w:rPr>
          <w:rFonts w:ascii="Arial" w:eastAsia="Times New Roman" w:hAnsi="Arial" w:cs="Arial"/>
          <w:kern w:val="0"/>
          <w:sz w:val="18"/>
          <w:szCs w:val="18"/>
          <w:lang w:eastAsia="es-ES"/>
          <w14:ligatures w14:val="none"/>
        </w:rPr>
        <w:t>-</w:t>
      </w:r>
      <w:r w:rsidR="003D30DB">
        <w:rPr>
          <w:rFonts w:ascii="Arial" w:eastAsia="Times New Roman" w:hAnsi="Arial" w:cs="Arial"/>
          <w:kern w:val="0"/>
          <w:sz w:val="18"/>
          <w:szCs w:val="18"/>
          <w:lang w:eastAsia="es-ES"/>
          <w14:ligatures w14:val="none"/>
        </w:rPr>
        <w:t xml:space="preserve">Up, </w:t>
      </w:r>
      <w:r w:rsidR="00DA2017">
        <w:rPr>
          <w:rFonts w:ascii="Arial" w:eastAsia="Times New Roman" w:hAnsi="Arial" w:cs="Arial"/>
          <w:kern w:val="0"/>
          <w:sz w:val="18"/>
          <w:szCs w:val="18"/>
          <w:lang w:eastAsia="es-ES"/>
          <w14:ligatures w14:val="none"/>
        </w:rPr>
        <w:t xml:space="preserve">Divulgación y </w:t>
      </w:r>
      <w:r w:rsidR="003D30DB">
        <w:rPr>
          <w:rFonts w:ascii="Arial" w:eastAsia="Times New Roman" w:hAnsi="Arial" w:cs="Arial"/>
          <w:kern w:val="0"/>
          <w:sz w:val="18"/>
          <w:szCs w:val="18"/>
          <w:lang w:eastAsia="es-ES"/>
          <w14:ligatures w14:val="none"/>
        </w:rPr>
        <w:t>Academia</w:t>
      </w:r>
      <w:r w:rsidRPr="0030222C">
        <w:rPr>
          <w:rFonts w:ascii="Arial" w:eastAsia="Times New Roman" w:hAnsi="Arial" w:cs="Arial"/>
          <w:kern w:val="0"/>
          <w:sz w:val="18"/>
          <w:szCs w:val="18"/>
          <w:lang w:eastAsia="es-ES"/>
          <w14:ligatures w14:val="none"/>
        </w:rPr>
        <w:t xml:space="preserve">. La entrega de galardones ha tenido lugar </w:t>
      </w:r>
      <w:r w:rsidR="00355A61" w:rsidRPr="0030222C">
        <w:rPr>
          <w:rFonts w:ascii="Arial" w:eastAsia="Times New Roman" w:hAnsi="Arial" w:cs="Arial"/>
          <w:kern w:val="0"/>
          <w:sz w:val="18"/>
          <w:szCs w:val="18"/>
          <w:lang w:eastAsia="es-ES"/>
          <w14:ligatures w14:val="none"/>
        </w:rPr>
        <w:t xml:space="preserve">en </w:t>
      </w:r>
      <w:r w:rsidRPr="0030222C">
        <w:rPr>
          <w:rFonts w:ascii="Arial" w:eastAsia="Times New Roman" w:hAnsi="Arial" w:cs="Arial"/>
          <w:kern w:val="0"/>
          <w:sz w:val="18"/>
          <w:szCs w:val="18"/>
          <w:lang w:eastAsia="es-ES"/>
          <w14:ligatures w14:val="none"/>
        </w:rPr>
        <w:t>un encuentro celebrado hoy</w:t>
      </w:r>
      <w:r w:rsidR="00B46844">
        <w:rPr>
          <w:rFonts w:ascii="Arial" w:eastAsia="Times New Roman" w:hAnsi="Arial" w:cs="Arial"/>
          <w:kern w:val="0"/>
          <w:sz w:val="18"/>
          <w:szCs w:val="18"/>
          <w:lang w:eastAsia="es-ES"/>
          <w14:ligatures w14:val="none"/>
        </w:rPr>
        <w:t xml:space="preserve">, </w:t>
      </w:r>
      <w:r w:rsidR="00557FC5">
        <w:rPr>
          <w:rFonts w:ascii="Arial" w:eastAsia="Times New Roman" w:hAnsi="Arial" w:cs="Arial"/>
          <w:kern w:val="0"/>
          <w:sz w:val="18"/>
          <w:szCs w:val="18"/>
          <w:lang w:eastAsia="es-ES"/>
          <w14:ligatures w14:val="none"/>
        </w:rPr>
        <w:t>11</w:t>
      </w:r>
      <w:r w:rsidR="00B46844">
        <w:rPr>
          <w:rFonts w:ascii="Arial" w:eastAsia="Times New Roman" w:hAnsi="Arial" w:cs="Arial"/>
          <w:kern w:val="0"/>
          <w:sz w:val="18"/>
          <w:szCs w:val="18"/>
          <w:lang w:eastAsia="es-ES"/>
          <w14:ligatures w14:val="none"/>
        </w:rPr>
        <w:t xml:space="preserve"> de noviembre, en el </w:t>
      </w:r>
      <w:r w:rsidR="00557FC5">
        <w:rPr>
          <w:rFonts w:ascii="Arial" w:eastAsia="Times New Roman" w:hAnsi="Arial" w:cs="Arial"/>
          <w:kern w:val="0"/>
          <w:sz w:val="18"/>
          <w:szCs w:val="18"/>
          <w:lang w:eastAsia="es-ES"/>
          <w14:ligatures w14:val="none"/>
        </w:rPr>
        <w:t>Centro de Innovación de Economía Circular del Ayuntamiento de Madrid (CIEC).</w:t>
      </w:r>
    </w:p>
    <w:p w14:paraId="3B6DCCB5" w14:textId="44C7D2EF" w:rsidR="00CE1751" w:rsidRPr="0030222C" w:rsidRDefault="00355A61" w:rsidP="00B410C6">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 xml:space="preserve">Ante un público con más de </w:t>
      </w:r>
      <w:r w:rsidR="00804F51">
        <w:rPr>
          <w:rFonts w:ascii="Arial" w:eastAsia="Times New Roman" w:hAnsi="Arial" w:cs="Arial"/>
          <w:kern w:val="0"/>
          <w:sz w:val="18"/>
          <w:szCs w:val="18"/>
          <w:lang w:eastAsia="es-ES"/>
          <w14:ligatures w14:val="none"/>
        </w:rPr>
        <w:t>100</w:t>
      </w:r>
      <w:r w:rsidR="00804F51" w:rsidRPr="0030222C">
        <w:rPr>
          <w:rFonts w:ascii="Arial" w:eastAsia="Times New Roman" w:hAnsi="Arial" w:cs="Arial"/>
          <w:kern w:val="0"/>
          <w:sz w:val="18"/>
          <w:szCs w:val="18"/>
          <w:lang w:eastAsia="es-ES"/>
          <w14:ligatures w14:val="none"/>
        </w:rPr>
        <w:t xml:space="preserve"> </w:t>
      </w:r>
      <w:r w:rsidRPr="0030222C">
        <w:rPr>
          <w:rFonts w:ascii="Arial" w:eastAsia="Times New Roman" w:hAnsi="Arial" w:cs="Arial"/>
          <w:kern w:val="0"/>
          <w:sz w:val="18"/>
          <w:szCs w:val="18"/>
          <w:lang w:eastAsia="es-ES"/>
          <w14:ligatures w14:val="none"/>
        </w:rPr>
        <w:t xml:space="preserve">personas, </w:t>
      </w:r>
      <w:r w:rsidR="00804F51">
        <w:rPr>
          <w:rFonts w:ascii="Arial" w:eastAsia="Times New Roman" w:hAnsi="Arial" w:cs="Arial"/>
          <w:kern w:val="0"/>
          <w:sz w:val="18"/>
          <w:szCs w:val="18"/>
          <w:lang w:eastAsia="es-ES"/>
          <w14:ligatures w14:val="none"/>
        </w:rPr>
        <w:t xml:space="preserve">el evento ha sido inaugurado por María Jesús Romero de Ávila, </w:t>
      </w:r>
      <w:proofErr w:type="gramStart"/>
      <w:r w:rsidR="00804F51">
        <w:rPr>
          <w:rFonts w:ascii="Arial" w:eastAsia="Times New Roman" w:hAnsi="Arial" w:cs="Arial"/>
          <w:kern w:val="0"/>
          <w:sz w:val="18"/>
          <w:szCs w:val="18"/>
          <w:lang w:eastAsia="es-ES"/>
          <w14:ligatures w14:val="none"/>
        </w:rPr>
        <w:t>Director</w:t>
      </w:r>
      <w:r w:rsidR="00EC0D88">
        <w:rPr>
          <w:rFonts w:ascii="Arial" w:eastAsia="Times New Roman" w:hAnsi="Arial" w:cs="Arial"/>
          <w:kern w:val="0"/>
          <w:sz w:val="18"/>
          <w:szCs w:val="18"/>
          <w:lang w:eastAsia="es-ES"/>
          <w14:ligatures w14:val="none"/>
        </w:rPr>
        <w:t>a</w:t>
      </w:r>
      <w:r w:rsidR="00804F51">
        <w:rPr>
          <w:rFonts w:ascii="Arial" w:eastAsia="Times New Roman" w:hAnsi="Arial" w:cs="Arial"/>
          <w:kern w:val="0"/>
          <w:sz w:val="18"/>
          <w:szCs w:val="18"/>
          <w:lang w:eastAsia="es-ES"/>
          <w14:ligatures w14:val="none"/>
        </w:rPr>
        <w:t xml:space="preserve"> General</w:t>
      </w:r>
      <w:proofErr w:type="gramEnd"/>
      <w:r w:rsidR="00804F51">
        <w:rPr>
          <w:rFonts w:ascii="Arial" w:eastAsia="Times New Roman" w:hAnsi="Arial" w:cs="Arial"/>
          <w:kern w:val="0"/>
          <w:sz w:val="18"/>
          <w:szCs w:val="18"/>
          <w:lang w:eastAsia="es-ES"/>
          <w14:ligatures w14:val="none"/>
        </w:rPr>
        <w:t xml:space="preserve"> de Economía del Ayuntamiento de Madrid. L</w:t>
      </w:r>
      <w:r w:rsidR="00CE1751" w:rsidRPr="0030222C">
        <w:rPr>
          <w:rFonts w:ascii="Arial" w:eastAsia="Times New Roman" w:hAnsi="Arial" w:cs="Arial"/>
          <w:kern w:val="0"/>
          <w:sz w:val="18"/>
          <w:szCs w:val="18"/>
          <w:lang w:eastAsia="es-ES"/>
          <w14:ligatures w14:val="none"/>
        </w:rPr>
        <w:t>os V</w:t>
      </w:r>
      <w:r w:rsidR="00494970">
        <w:rPr>
          <w:rFonts w:ascii="Arial" w:eastAsia="Times New Roman" w:hAnsi="Arial" w:cs="Arial"/>
          <w:kern w:val="0"/>
          <w:sz w:val="18"/>
          <w:szCs w:val="18"/>
          <w:lang w:eastAsia="es-ES"/>
          <w14:ligatures w14:val="none"/>
        </w:rPr>
        <w:t>I</w:t>
      </w:r>
      <w:r w:rsidR="00557FC5">
        <w:rPr>
          <w:rFonts w:ascii="Arial" w:eastAsia="Times New Roman" w:hAnsi="Arial" w:cs="Arial"/>
          <w:kern w:val="0"/>
          <w:sz w:val="18"/>
          <w:szCs w:val="18"/>
          <w:lang w:eastAsia="es-ES"/>
          <w14:ligatures w14:val="none"/>
        </w:rPr>
        <w:t>I</w:t>
      </w:r>
      <w:r w:rsidR="00CE1751" w:rsidRPr="0030222C">
        <w:rPr>
          <w:rFonts w:ascii="Arial" w:eastAsia="Times New Roman" w:hAnsi="Arial" w:cs="Arial"/>
          <w:kern w:val="0"/>
          <w:sz w:val="18"/>
          <w:szCs w:val="18"/>
          <w:lang w:eastAsia="es-ES"/>
          <w14:ligatures w14:val="none"/>
        </w:rPr>
        <w:t xml:space="preserve"> premios BASF a la mejor práctica de Economía Circular en España han sido entregados </w:t>
      </w:r>
      <w:r w:rsidR="009B0E82">
        <w:rPr>
          <w:rFonts w:ascii="Arial" w:eastAsia="Times New Roman" w:hAnsi="Arial" w:cs="Arial"/>
          <w:kern w:val="0"/>
          <w:sz w:val="18"/>
          <w:szCs w:val="18"/>
          <w:lang w:eastAsia="es-ES"/>
          <w14:ligatures w14:val="none"/>
        </w:rPr>
        <w:t xml:space="preserve">por Nuria Aymerich, Comisionada Especial para la Competitividad Industrial y de la Pequeña y Mediana Empresa. </w:t>
      </w:r>
      <w:r w:rsidR="00CE1751" w:rsidRPr="0030222C">
        <w:rPr>
          <w:rFonts w:ascii="Arial" w:eastAsia="Times New Roman" w:hAnsi="Arial" w:cs="Arial"/>
          <w:kern w:val="0"/>
          <w:sz w:val="18"/>
          <w:szCs w:val="18"/>
          <w:lang w:eastAsia="es-ES"/>
          <w14:ligatures w14:val="none"/>
        </w:rPr>
        <w:t xml:space="preserve">El objetivo de los premios es reconocer aquellos proyectos o investigaciones que, basados en la economía circular, contribuyan o tengan el potencial de contribuir de forma sustancial al desarrollo de la competitividad empresarial de nuestro país, con especial atención en aquellos proyectos que incluyan la perspectiva de la sostenibilidad ambiental y social en el desarrollo y objeto de </w:t>
      </w:r>
      <w:proofErr w:type="gramStart"/>
      <w:r w:rsidR="00CE1751" w:rsidRPr="0030222C">
        <w:rPr>
          <w:rFonts w:ascii="Arial" w:eastAsia="Times New Roman" w:hAnsi="Arial" w:cs="Arial"/>
          <w:kern w:val="0"/>
          <w:sz w:val="18"/>
          <w:szCs w:val="18"/>
          <w:lang w:eastAsia="es-ES"/>
          <w14:ligatures w14:val="none"/>
        </w:rPr>
        <w:t>los mismos</w:t>
      </w:r>
      <w:proofErr w:type="gramEnd"/>
      <w:r w:rsidR="00CE1751" w:rsidRPr="0030222C">
        <w:rPr>
          <w:rFonts w:ascii="Arial" w:eastAsia="Times New Roman" w:hAnsi="Arial" w:cs="Arial"/>
          <w:kern w:val="0"/>
          <w:sz w:val="18"/>
          <w:szCs w:val="18"/>
          <w:lang w:eastAsia="es-ES"/>
          <w14:ligatures w14:val="none"/>
        </w:rPr>
        <w:t>.</w:t>
      </w:r>
    </w:p>
    <w:p w14:paraId="7E530A93" w14:textId="012842B0" w:rsidR="00CE1751" w:rsidRPr="0030222C" w:rsidRDefault="00CE1751" w:rsidP="00230C9D">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Durante el evento ha tenido lugar una</w:t>
      </w:r>
      <w:r w:rsidR="008D57E4">
        <w:rPr>
          <w:rFonts w:ascii="Arial" w:eastAsia="Times New Roman" w:hAnsi="Arial" w:cs="Arial"/>
          <w:kern w:val="0"/>
          <w:sz w:val="18"/>
          <w:szCs w:val="18"/>
          <w:lang w:eastAsia="es-ES"/>
          <w14:ligatures w14:val="none"/>
        </w:rPr>
        <w:t xml:space="preserve"> mesa</w:t>
      </w:r>
      <w:r w:rsidR="00230C9D">
        <w:rPr>
          <w:rFonts w:ascii="Arial" w:eastAsia="Times New Roman" w:hAnsi="Arial" w:cs="Arial"/>
          <w:kern w:val="0"/>
          <w:sz w:val="18"/>
          <w:szCs w:val="18"/>
          <w:lang w:eastAsia="es-ES"/>
          <w14:ligatures w14:val="none"/>
        </w:rPr>
        <w:t xml:space="preserve"> redonda donde se ha debatido sobre </w:t>
      </w:r>
      <w:r w:rsidR="00804F51">
        <w:rPr>
          <w:rFonts w:ascii="Arial" w:eastAsia="Times New Roman" w:hAnsi="Arial" w:cs="Arial"/>
          <w:kern w:val="0"/>
          <w:sz w:val="18"/>
          <w:szCs w:val="18"/>
          <w:lang w:eastAsia="es-ES"/>
          <w14:ligatures w14:val="none"/>
        </w:rPr>
        <w:t>los retos y oportunidades que ofrece la economía circular. E</w:t>
      </w:r>
      <w:r w:rsidR="00230C9D" w:rsidRPr="00230C9D">
        <w:rPr>
          <w:rFonts w:ascii="Arial" w:eastAsia="Times New Roman" w:hAnsi="Arial" w:cs="Arial"/>
          <w:kern w:val="0"/>
          <w:sz w:val="18"/>
          <w:szCs w:val="18"/>
          <w:lang w:eastAsia="es-ES"/>
          <w14:ligatures w14:val="none"/>
        </w:rPr>
        <w:t>xisten iniciativas prometedoras de economía circular, pero a menudo</w:t>
      </w:r>
      <w:r w:rsidR="00804F51">
        <w:rPr>
          <w:rFonts w:ascii="Arial" w:eastAsia="Times New Roman" w:hAnsi="Arial" w:cs="Arial"/>
          <w:kern w:val="0"/>
          <w:sz w:val="18"/>
          <w:szCs w:val="18"/>
          <w:lang w:eastAsia="es-ES"/>
          <w14:ligatures w14:val="none"/>
        </w:rPr>
        <w:t>,</w:t>
      </w:r>
      <w:r w:rsidR="00230C9D" w:rsidRPr="00230C9D">
        <w:rPr>
          <w:rFonts w:ascii="Arial" w:eastAsia="Times New Roman" w:hAnsi="Arial" w:cs="Arial"/>
          <w:kern w:val="0"/>
          <w:sz w:val="18"/>
          <w:szCs w:val="18"/>
          <w:lang w:eastAsia="es-ES"/>
          <w14:ligatures w14:val="none"/>
        </w:rPr>
        <w:t xml:space="preserve"> tropiezan con barreras legales, falta de financiación o infraestructuras limitadas para su desarrollo</w:t>
      </w:r>
      <w:r w:rsidR="00804F51">
        <w:rPr>
          <w:rFonts w:ascii="Arial" w:eastAsia="Times New Roman" w:hAnsi="Arial" w:cs="Arial"/>
          <w:kern w:val="0"/>
          <w:sz w:val="18"/>
          <w:szCs w:val="18"/>
          <w:lang w:eastAsia="es-ES"/>
          <w14:ligatures w14:val="none"/>
        </w:rPr>
        <w:t xml:space="preserve">. </w:t>
      </w:r>
      <w:r w:rsidR="00230C9D">
        <w:rPr>
          <w:rFonts w:ascii="Arial" w:eastAsia="Times New Roman" w:hAnsi="Arial" w:cs="Arial"/>
          <w:kern w:val="0"/>
          <w:sz w:val="18"/>
          <w:szCs w:val="18"/>
          <w:lang w:eastAsia="es-ES"/>
          <w14:ligatures w14:val="none"/>
        </w:rPr>
        <w:t xml:space="preserve"> </w:t>
      </w:r>
      <w:r w:rsidR="00804F51">
        <w:rPr>
          <w:rFonts w:ascii="Arial" w:eastAsia="Times New Roman" w:hAnsi="Arial" w:cs="Arial"/>
          <w:kern w:val="0"/>
          <w:sz w:val="18"/>
          <w:szCs w:val="18"/>
          <w:lang w:eastAsia="es-ES"/>
          <w14:ligatures w14:val="none"/>
        </w:rPr>
        <w:t>T</w:t>
      </w:r>
      <w:r w:rsidR="00230C9D">
        <w:rPr>
          <w:rFonts w:ascii="Arial" w:eastAsia="Times New Roman" w:hAnsi="Arial" w:cs="Arial"/>
          <w:kern w:val="0"/>
          <w:sz w:val="18"/>
          <w:szCs w:val="18"/>
          <w:lang w:eastAsia="es-ES"/>
          <w14:ligatures w14:val="none"/>
        </w:rPr>
        <w:t>ambién se ha comentado sobre c</w:t>
      </w:r>
      <w:r w:rsidR="00230C9D" w:rsidRPr="00230C9D">
        <w:rPr>
          <w:rFonts w:ascii="Arial" w:eastAsia="Times New Roman" w:hAnsi="Arial" w:cs="Arial"/>
          <w:kern w:val="0"/>
          <w:sz w:val="18"/>
          <w:szCs w:val="18"/>
          <w:lang w:eastAsia="es-ES"/>
          <w14:ligatures w14:val="none"/>
        </w:rPr>
        <w:t>uáles son las claves para regular, acompañar y catalizar estas</w:t>
      </w:r>
      <w:r w:rsidR="00230C9D">
        <w:rPr>
          <w:rFonts w:ascii="Arial" w:eastAsia="Times New Roman" w:hAnsi="Arial" w:cs="Arial"/>
          <w:kern w:val="0"/>
          <w:sz w:val="18"/>
          <w:szCs w:val="18"/>
          <w:lang w:eastAsia="es-ES"/>
          <w14:ligatures w14:val="none"/>
        </w:rPr>
        <w:t xml:space="preserve"> </w:t>
      </w:r>
      <w:r w:rsidR="00230C9D" w:rsidRPr="00230C9D">
        <w:rPr>
          <w:rFonts w:ascii="Arial" w:eastAsia="Times New Roman" w:hAnsi="Arial" w:cs="Arial"/>
          <w:kern w:val="0"/>
          <w:sz w:val="18"/>
          <w:szCs w:val="18"/>
          <w:lang w:eastAsia="es-ES"/>
          <w14:ligatures w14:val="none"/>
        </w:rPr>
        <w:t xml:space="preserve">iniciativas y garantizar la plena </w:t>
      </w:r>
      <w:r w:rsidR="00230C9D">
        <w:rPr>
          <w:rFonts w:ascii="Arial" w:eastAsia="Times New Roman" w:hAnsi="Arial" w:cs="Arial"/>
          <w:kern w:val="0"/>
          <w:sz w:val="18"/>
          <w:szCs w:val="18"/>
          <w:lang w:eastAsia="es-ES"/>
          <w14:ligatures w14:val="none"/>
        </w:rPr>
        <w:t xml:space="preserve">circularidad. </w:t>
      </w:r>
      <w:r w:rsidR="00F40C50" w:rsidRPr="0030222C">
        <w:rPr>
          <w:rFonts w:ascii="Arial" w:eastAsia="Times New Roman" w:hAnsi="Arial" w:cs="Arial"/>
          <w:kern w:val="0"/>
          <w:sz w:val="18"/>
          <w:szCs w:val="18"/>
          <w:lang w:eastAsia="es-ES"/>
          <w14:ligatures w14:val="none"/>
        </w:rPr>
        <w:t>L</w:t>
      </w:r>
      <w:r w:rsidR="00B410C6" w:rsidRPr="0030222C">
        <w:rPr>
          <w:rFonts w:ascii="Arial" w:eastAsia="Times New Roman" w:hAnsi="Arial" w:cs="Arial"/>
          <w:kern w:val="0"/>
          <w:sz w:val="18"/>
          <w:szCs w:val="18"/>
          <w:lang w:eastAsia="es-ES"/>
          <w14:ligatures w14:val="none"/>
        </w:rPr>
        <w:t xml:space="preserve">os participantes en la </w:t>
      </w:r>
      <w:r w:rsidR="008B1EC0">
        <w:rPr>
          <w:rFonts w:ascii="Arial" w:eastAsia="Times New Roman" w:hAnsi="Arial" w:cs="Arial"/>
          <w:kern w:val="0"/>
          <w:sz w:val="18"/>
          <w:szCs w:val="18"/>
          <w:lang w:eastAsia="es-ES"/>
          <w14:ligatures w14:val="none"/>
        </w:rPr>
        <w:t>mesa</w:t>
      </w:r>
      <w:r w:rsidR="00B410C6" w:rsidRPr="0030222C">
        <w:rPr>
          <w:rFonts w:ascii="Arial" w:eastAsia="Times New Roman" w:hAnsi="Arial" w:cs="Arial"/>
          <w:kern w:val="0"/>
          <w:sz w:val="18"/>
          <w:szCs w:val="18"/>
          <w:lang w:eastAsia="es-ES"/>
          <w14:ligatures w14:val="none"/>
        </w:rPr>
        <w:t xml:space="preserve"> han sido</w:t>
      </w:r>
      <w:r w:rsidR="00230C9D">
        <w:rPr>
          <w:rFonts w:ascii="Arial" w:eastAsia="Times New Roman" w:hAnsi="Arial" w:cs="Arial"/>
          <w:kern w:val="0"/>
          <w:sz w:val="18"/>
          <w:szCs w:val="18"/>
          <w:lang w:eastAsia="es-ES"/>
          <w14:ligatures w14:val="none"/>
        </w:rPr>
        <w:t xml:space="preserve">: </w:t>
      </w:r>
      <w:r w:rsidR="00230C9D" w:rsidRPr="00230C9D">
        <w:rPr>
          <w:rFonts w:ascii="Arial" w:eastAsia="Times New Roman" w:hAnsi="Arial" w:cs="Arial"/>
          <w:kern w:val="0"/>
          <w:sz w:val="18"/>
          <w:szCs w:val="18"/>
          <w:lang w:eastAsia="es-ES"/>
          <w14:ligatures w14:val="none"/>
        </w:rPr>
        <w:t>Luis M. Jiménez Herrero, presidente de la Asociación para la Sostenibilidad y el Progreso de las Sociedades</w:t>
      </w:r>
      <w:r w:rsidR="00230C9D">
        <w:rPr>
          <w:rFonts w:ascii="Arial" w:eastAsia="Times New Roman" w:hAnsi="Arial" w:cs="Arial"/>
          <w:kern w:val="0"/>
          <w:sz w:val="18"/>
          <w:szCs w:val="18"/>
          <w:lang w:eastAsia="es-ES"/>
          <w14:ligatures w14:val="none"/>
        </w:rPr>
        <w:t>,</w:t>
      </w:r>
      <w:r w:rsidR="00230C9D" w:rsidRPr="00230C9D">
        <w:rPr>
          <w:rFonts w:ascii="Arial" w:eastAsia="Times New Roman" w:hAnsi="Arial" w:cs="Arial"/>
          <w:kern w:val="0"/>
          <w:sz w:val="18"/>
          <w:szCs w:val="18"/>
          <w:lang w:eastAsia="es-ES"/>
          <w14:ligatures w14:val="none"/>
        </w:rPr>
        <w:t xml:space="preserve"> Mónica Chao, presidenta de WAS</w:t>
      </w:r>
      <w:r w:rsidR="00230C9D">
        <w:rPr>
          <w:rFonts w:ascii="Arial" w:eastAsia="Times New Roman" w:hAnsi="Arial" w:cs="Arial"/>
          <w:kern w:val="0"/>
          <w:sz w:val="18"/>
          <w:szCs w:val="18"/>
          <w:lang w:eastAsia="es-ES"/>
          <w14:ligatures w14:val="none"/>
        </w:rPr>
        <w:t xml:space="preserve">, </w:t>
      </w:r>
      <w:r w:rsidR="00230C9D" w:rsidRPr="00230C9D">
        <w:rPr>
          <w:rFonts w:ascii="Arial" w:eastAsia="Times New Roman" w:hAnsi="Arial" w:cs="Arial"/>
          <w:kern w:val="0"/>
          <w:sz w:val="18"/>
          <w:szCs w:val="18"/>
          <w:lang w:eastAsia="es-ES"/>
          <w14:ligatures w14:val="none"/>
        </w:rPr>
        <w:t>Alex Dorado, comisionado para la Economía Circular del Ministerio para la Transición Ecológica y el Reto Demográfico</w:t>
      </w:r>
      <w:r w:rsidR="00230C9D">
        <w:rPr>
          <w:rFonts w:ascii="Arial" w:eastAsia="Times New Roman" w:hAnsi="Arial" w:cs="Arial"/>
          <w:kern w:val="0"/>
          <w:sz w:val="18"/>
          <w:szCs w:val="18"/>
          <w:lang w:eastAsia="es-ES"/>
          <w14:ligatures w14:val="none"/>
        </w:rPr>
        <w:t xml:space="preserve"> y ha m</w:t>
      </w:r>
      <w:r w:rsidR="00230C9D" w:rsidRPr="00230C9D">
        <w:rPr>
          <w:rFonts w:ascii="Arial" w:eastAsia="Times New Roman" w:hAnsi="Arial" w:cs="Arial"/>
          <w:kern w:val="0"/>
          <w:sz w:val="18"/>
          <w:szCs w:val="18"/>
          <w:lang w:eastAsia="es-ES"/>
          <w14:ligatures w14:val="none"/>
        </w:rPr>
        <w:t>odera</w:t>
      </w:r>
      <w:r w:rsidR="00230C9D">
        <w:rPr>
          <w:rFonts w:ascii="Arial" w:eastAsia="Times New Roman" w:hAnsi="Arial" w:cs="Arial"/>
          <w:kern w:val="0"/>
          <w:sz w:val="18"/>
          <w:szCs w:val="18"/>
          <w:lang w:eastAsia="es-ES"/>
          <w14:ligatures w14:val="none"/>
        </w:rPr>
        <w:t>do</w:t>
      </w:r>
      <w:r w:rsidR="00230C9D" w:rsidRPr="00230C9D">
        <w:rPr>
          <w:rFonts w:ascii="Arial" w:eastAsia="Times New Roman" w:hAnsi="Arial" w:cs="Arial"/>
          <w:kern w:val="0"/>
          <w:sz w:val="18"/>
          <w:szCs w:val="18"/>
          <w:lang w:eastAsia="es-ES"/>
          <w14:ligatures w14:val="none"/>
        </w:rPr>
        <w:t xml:space="preserve"> Cristina González Alonso, directora de Estrategia, Advocacy y Competitividad en FEIQUE</w:t>
      </w:r>
      <w:r w:rsidR="00230C9D">
        <w:rPr>
          <w:rFonts w:ascii="Arial" w:eastAsia="Times New Roman" w:hAnsi="Arial" w:cs="Arial"/>
          <w:kern w:val="0"/>
          <w:sz w:val="18"/>
          <w:szCs w:val="18"/>
          <w:lang w:eastAsia="es-ES"/>
          <w14:ligatures w14:val="none"/>
        </w:rPr>
        <w:t>.</w:t>
      </w:r>
      <w:r w:rsidR="00B410C6" w:rsidRPr="0030222C">
        <w:rPr>
          <w:rFonts w:ascii="Arial" w:eastAsia="Times New Roman" w:hAnsi="Arial" w:cs="Arial"/>
          <w:kern w:val="0"/>
          <w:sz w:val="18"/>
          <w:szCs w:val="18"/>
          <w:lang w:eastAsia="es-ES"/>
          <w14:ligatures w14:val="none"/>
        </w:rPr>
        <w:t xml:space="preserve"> </w:t>
      </w:r>
    </w:p>
    <w:p w14:paraId="19430558" w14:textId="02BFC308" w:rsidR="005E2BE8" w:rsidRPr="00C30280" w:rsidRDefault="00CE1751" w:rsidP="005E2BE8">
      <w:pPr>
        <w:spacing w:before="100" w:beforeAutospacing="1" w:after="100" w:afterAutospacing="1" w:line="240" w:lineRule="auto"/>
        <w:jc w:val="both"/>
        <w:rPr>
          <w:rFonts w:ascii="Arial" w:eastAsia="Times New Roman" w:hAnsi="Arial" w:cs="Arial"/>
          <w:kern w:val="0"/>
          <w:sz w:val="18"/>
          <w:szCs w:val="18"/>
          <w:highlight w:val="yellow"/>
          <w:lang w:eastAsia="es-ES"/>
          <w14:ligatures w14:val="none"/>
        </w:rPr>
      </w:pPr>
      <w:r w:rsidRPr="00C30280">
        <w:rPr>
          <w:rFonts w:ascii="Arial" w:eastAsia="Times New Roman" w:hAnsi="Arial" w:cs="Arial"/>
          <w:kern w:val="0"/>
          <w:sz w:val="18"/>
          <w:szCs w:val="18"/>
          <w:lang w:eastAsia="es-ES"/>
          <w14:ligatures w14:val="none"/>
        </w:rPr>
        <w:t xml:space="preserve">Durante </w:t>
      </w:r>
      <w:r w:rsidRPr="00617BE3">
        <w:rPr>
          <w:rFonts w:ascii="Arial" w:eastAsia="Times New Roman" w:hAnsi="Arial" w:cs="Arial"/>
          <w:kern w:val="0"/>
          <w:sz w:val="18"/>
          <w:szCs w:val="18"/>
          <w:lang w:eastAsia="es-ES"/>
          <w14:ligatures w14:val="none"/>
        </w:rPr>
        <w:t>la ceremonia de entrega, Carles Navarro</w:t>
      </w:r>
      <w:r w:rsidR="00184679" w:rsidRPr="00617BE3">
        <w:rPr>
          <w:rFonts w:ascii="Arial" w:eastAsia="Times New Roman" w:hAnsi="Arial" w:cs="Arial"/>
          <w:kern w:val="0"/>
          <w:sz w:val="18"/>
          <w:szCs w:val="18"/>
          <w:lang w:eastAsia="es-ES"/>
          <w14:ligatures w14:val="none"/>
        </w:rPr>
        <w:t>, vicepresidente de BASF y presidente del Club de la Excelencia y la Sostenibilidad</w:t>
      </w:r>
      <w:r w:rsidR="00184679">
        <w:rPr>
          <w:rFonts w:ascii="Arial" w:eastAsia="Times New Roman" w:hAnsi="Arial" w:cs="Arial"/>
          <w:kern w:val="0"/>
          <w:sz w:val="18"/>
          <w:szCs w:val="18"/>
          <w:lang w:eastAsia="es-ES"/>
          <w14:ligatures w14:val="none"/>
        </w:rPr>
        <w:t xml:space="preserve">, </w:t>
      </w:r>
      <w:r w:rsidRPr="00C30280">
        <w:rPr>
          <w:rFonts w:ascii="Arial" w:eastAsia="Times New Roman" w:hAnsi="Arial" w:cs="Arial"/>
          <w:kern w:val="0"/>
          <w:sz w:val="18"/>
          <w:szCs w:val="18"/>
          <w:lang w:eastAsia="es-ES"/>
          <w14:ligatures w14:val="none"/>
        </w:rPr>
        <w:t xml:space="preserve">ha recordado </w:t>
      </w:r>
      <w:r w:rsidR="005E2BE8" w:rsidRPr="00C30280">
        <w:rPr>
          <w:rFonts w:ascii="Arial" w:eastAsia="Times New Roman" w:hAnsi="Arial" w:cs="Arial"/>
          <w:kern w:val="0"/>
          <w:sz w:val="18"/>
          <w:szCs w:val="18"/>
          <w:lang w:eastAsia="es-ES"/>
          <w14:ligatures w14:val="none"/>
        </w:rPr>
        <w:t xml:space="preserve">que, para hacer un mundo más sostenible y circularizar los recursos, es imprescindible el trabajo holístico de todas las personas que formamos parte de la solución, vehiculada a través de la economía circular: como individuos y como instituciones, de envergadura y naturaleza diversa. Nuestro compromiso es para con la sostenibilidad. Esta edición de los premios celebra siete años de apuesta por el trabajo holístico. Hoy, felicitamos a los premiados de esta séptima edición, y agradecemos todas las propuestas recibidas hasta la fecha, más de 800. Nuestro compromiso es para con la sostenibilidad, circularizando nuestros propios procesos industriales e investigando y desarrollando soluciones para que otros encuentren su camino hacia el modelo circular. Toda iniciativa encaminada a fomentar nuevos modelos, productos y servicios de estas características que sean beneficiosos para la sociedad y el medio ambiente, tendrá en BASF un aliado”. </w:t>
      </w:r>
    </w:p>
    <w:p w14:paraId="7D36EAB5" w14:textId="52BB7BE0" w:rsidR="004260B0" w:rsidRPr="0030222C" w:rsidRDefault="00617BE3" w:rsidP="000D2AD1">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617BE3">
        <w:rPr>
          <w:rFonts w:ascii="Arial" w:eastAsia="Times New Roman" w:hAnsi="Arial" w:cs="Arial"/>
          <w:kern w:val="0"/>
          <w:sz w:val="18"/>
          <w:szCs w:val="18"/>
          <w:lang w:eastAsia="es-ES"/>
          <w14:ligatures w14:val="none"/>
        </w:rPr>
        <w:t>Nuria Aymerich, Comisionado Especial para la Competitividad Industrial y de la Pequeña y Mediana Empresa, ha llevado a cabo el cierre institucional.</w:t>
      </w:r>
    </w:p>
    <w:p w14:paraId="0EC3D671" w14:textId="33DB5346" w:rsidR="00CE1751" w:rsidRPr="0030222C" w:rsidRDefault="00CE1751" w:rsidP="000D2AD1">
      <w:pPr>
        <w:spacing w:before="100" w:beforeAutospacing="1" w:after="100" w:afterAutospacing="1" w:line="240" w:lineRule="auto"/>
        <w:jc w:val="both"/>
        <w:rPr>
          <w:rFonts w:ascii="Arial" w:eastAsia="Times New Roman" w:hAnsi="Arial" w:cs="Arial"/>
          <w:b/>
          <w:bCs/>
          <w:kern w:val="0"/>
          <w:sz w:val="18"/>
          <w:szCs w:val="18"/>
          <w:lang w:eastAsia="es-ES"/>
          <w14:ligatures w14:val="none"/>
        </w:rPr>
      </w:pPr>
      <w:r w:rsidRPr="0030222C">
        <w:rPr>
          <w:rFonts w:ascii="Arial" w:eastAsia="Times New Roman" w:hAnsi="Arial" w:cs="Arial"/>
          <w:b/>
          <w:bCs/>
          <w:kern w:val="0"/>
          <w:sz w:val="18"/>
          <w:szCs w:val="18"/>
          <w:lang w:eastAsia="es-ES"/>
          <w14:ligatures w14:val="none"/>
        </w:rPr>
        <w:lastRenderedPageBreak/>
        <w:t>Premiados</w:t>
      </w:r>
    </w:p>
    <w:p w14:paraId="071F7D37" w14:textId="26DB7B20" w:rsidR="00535EA9" w:rsidRPr="0030222C" w:rsidRDefault="00CE1751" w:rsidP="000D2AD1">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Un jurado de reputados expertos formado por Marta Gómez Palenque, Directora General de Calidad y Evaluación Ambiental del Ministerio para la Transición Económica y el Reto Demográfico, Cristina Rivero, Directora de Industria, Energía, Medio Ambiente y Clima de CEOE</w:t>
      </w:r>
      <w:r w:rsidR="00B410C6" w:rsidRPr="0030222C">
        <w:rPr>
          <w:rFonts w:ascii="Arial" w:eastAsia="Times New Roman" w:hAnsi="Arial" w:cs="Arial"/>
          <w:kern w:val="0"/>
          <w:sz w:val="18"/>
          <w:szCs w:val="18"/>
          <w:lang w:eastAsia="es-ES"/>
          <w14:ligatures w14:val="none"/>
        </w:rPr>
        <w:t>,</w:t>
      </w:r>
      <w:r w:rsidR="0085352E">
        <w:rPr>
          <w:rFonts w:ascii="Arial" w:eastAsia="Times New Roman" w:hAnsi="Arial" w:cs="Arial"/>
          <w:kern w:val="0"/>
          <w:sz w:val="18"/>
          <w:szCs w:val="18"/>
          <w:lang w:eastAsia="es-ES"/>
          <w14:ligatures w14:val="none"/>
        </w:rPr>
        <w:t xml:space="preserve"> </w:t>
      </w:r>
      <w:r w:rsidRPr="0030222C">
        <w:rPr>
          <w:rFonts w:ascii="Arial" w:eastAsia="Times New Roman" w:hAnsi="Arial" w:cs="Arial"/>
          <w:kern w:val="0"/>
          <w:sz w:val="18"/>
          <w:szCs w:val="18"/>
          <w:lang w:eastAsia="es-ES"/>
          <w14:ligatures w14:val="none"/>
        </w:rPr>
        <w:t>Xavier Ribera, Director de Comunicación, Relaciones Institucionales y Sostenibilidad de BASF Española</w:t>
      </w:r>
      <w:r w:rsidR="003C159C">
        <w:rPr>
          <w:rFonts w:ascii="Arial" w:eastAsia="Times New Roman" w:hAnsi="Arial" w:cs="Arial"/>
          <w:kern w:val="0"/>
          <w:sz w:val="18"/>
          <w:szCs w:val="18"/>
          <w:lang w:eastAsia="es-ES"/>
          <w14:ligatures w14:val="none"/>
        </w:rPr>
        <w:t xml:space="preserve">, </w:t>
      </w:r>
      <w:r w:rsidRPr="0030222C">
        <w:rPr>
          <w:rFonts w:ascii="Arial" w:eastAsia="Times New Roman" w:hAnsi="Arial" w:cs="Arial"/>
          <w:kern w:val="0"/>
          <w:sz w:val="18"/>
          <w:szCs w:val="18"/>
          <w:lang w:eastAsia="es-ES"/>
          <w14:ligatures w14:val="none"/>
        </w:rPr>
        <w:t>Juan Alfaro, Secretario General del Club de Excelencia en Sostenibilidad</w:t>
      </w:r>
      <w:r w:rsidR="00572C36">
        <w:rPr>
          <w:rFonts w:ascii="Arial" w:eastAsia="Times New Roman" w:hAnsi="Arial" w:cs="Arial"/>
          <w:kern w:val="0"/>
          <w:sz w:val="18"/>
          <w:szCs w:val="18"/>
          <w:lang w:eastAsia="es-ES"/>
          <w14:ligatures w14:val="none"/>
        </w:rPr>
        <w:t xml:space="preserve"> y Pablo </w:t>
      </w:r>
      <w:r w:rsidR="00804F51">
        <w:rPr>
          <w:rFonts w:ascii="Arial" w:eastAsia="Times New Roman" w:hAnsi="Arial" w:cs="Arial"/>
          <w:kern w:val="0"/>
          <w:sz w:val="18"/>
          <w:szCs w:val="18"/>
          <w:lang w:eastAsia="es-ES"/>
          <w14:ligatures w14:val="none"/>
        </w:rPr>
        <w:t>Blázquez</w:t>
      </w:r>
      <w:r w:rsidR="00572C36">
        <w:rPr>
          <w:rFonts w:ascii="Arial" w:eastAsia="Times New Roman" w:hAnsi="Arial" w:cs="Arial"/>
          <w:kern w:val="0"/>
          <w:sz w:val="18"/>
          <w:szCs w:val="18"/>
          <w:lang w:eastAsia="es-ES"/>
          <w14:ligatures w14:val="none"/>
        </w:rPr>
        <w:t>,</w:t>
      </w:r>
      <w:r w:rsidR="00EF32BD">
        <w:rPr>
          <w:rFonts w:ascii="Arial" w:eastAsia="Times New Roman" w:hAnsi="Arial" w:cs="Arial"/>
          <w:kern w:val="0"/>
          <w:sz w:val="18"/>
          <w:szCs w:val="18"/>
          <w:lang w:eastAsia="es-ES"/>
          <w14:ligatures w14:val="none"/>
        </w:rPr>
        <w:t xml:space="preserve"> fundador y editor de Ethic</w:t>
      </w:r>
      <w:r w:rsidRPr="0030222C">
        <w:rPr>
          <w:rFonts w:ascii="Arial" w:eastAsia="Times New Roman" w:hAnsi="Arial" w:cs="Arial"/>
          <w:kern w:val="0"/>
          <w:sz w:val="18"/>
          <w:szCs w:val="18"/>
          <w:lang w:eastAsia="es-ES"/>
          <w14:ligatures w14:val="none"/>
        </w:rPr>
        <w:t xml:space="preserve">, ha sido el encargado de valorar las más de </w:t>
      </w:r>
      <w:r w:rsidR="00A52FDD">
        <w:rPr>
          <w:rFonts w:ascii="Arial" w:eastAsia="Times New Roman" w:hAnsi="Arial" w:cs="Arial"/>
          <w:kern w:val="0"/>
          <w:sz w:val="18"/>
          <w:szCs w:val="18"/>
          <w:lang w:eastAsia="es-ES"/>
          <w14:ligatures w14:val="none"/>
        </w:rPr>
        <w:t>1</w:t>
      </w:r>
      <w:r w:rsidR="004E734C">
        <w:rPr>
          <w:rFonts w:ascii="Arial" w:eastAsia="Times New Roman" w:hAnsi="Arial" w:cs="Arial"/>
          <w:kern w:val="0"/>
          <w:sz w:val="18"/>
          <w:szCs w:val="18"/>
          <w:lang w:eastAsia="es-ES"/>
          <w14:ligatures w14:val="none"/>
        </w:rPr>
        <w:t>50</w:t>
      </w:r>
      <w:r w:rsidR="00B410C6" w:rsidRPr="0030222C">
        <w:rPr>
          <w:rFonts w:ascii="Arial" w:eastAsia="Times New Roman" w:hAnsi="Arial" w:cs="Arial"/>
          <w:kern w:val="0"/>
          <w:sz w:val="18"/>
          <w:szCs w:val="18"/>
          <w:lang w:eastAsia="es-ES"/>
          <w14:ligatures w14:val="none"/>
        </w:rPr>
        <w:t xml:space="preserve"> </w:t>
      </w:r>
      <w:r w:rsidRPr="0030222C">
        <w:rPr>
          <w:rFonts w:ascii="Arial" w:eastAsia="Times New Roman" w:hAnsi="Arial" w:cs="Arial"/>
          <w:kern w:val="0"/>
          <w:sz w:val="18"/>
          <w:szCs w:val="18"/>
          <w:lang w:eastAsia="es-ES"/>
          <w14:ligatures w14:val="none"/>
        </w:rPr>
        <w:t xml:space="preserve">candidaturas de esta </w:t>
      </w:r>
      <w:r w:rsidR="00A52FDD">
        <w:rPr>
          <w:rFonts w:ascii="Arial" w:eastAsia="Times New Roman" w:hAnsi="Arial" w:cs="Arial"/>
          <w:kern w:val="0"/>
          <w:sz w:val="18"/>
          <w:szCs w:val="18"/>
          <w:lang w:eastAsia="es-ES"/>
          <w14:ligatures w14:val="none"/>
        </w:rPr>
        <w:t>s</w:t>
      </w:r>
      <w:r w:rsidR="00DA2017">
        <w:rPr>
          <w:rFonts w:ascii="Arial" w:eastAsia="Times New Roman" w:hAnsi="Arial" w:cs="Arial"/>
          <w:kern w:val="0"/>
          <w:sz w:val="18"/>
          <w:szCs w:val="18"/>
          <w:lang w:eastAsia="es-ES"/>
          <w14:ligatures w14:val="none"/>
        </w:rPr>
        <w:t>éptima</w:t>
      </w:r>
      <w:r w:rsidR="00B410C6" w:rsidRPr="0030222C">
        <w:rPr>
          <w:rFonts w:ascii="Arial" w:eastAsia="Times New Roman" w:hAnsi="Arial" w:cs="Arial"/>
          <w:kern w:val="0"/>
          <w:sz w:val="18"/>
          <w:szCs w:val="18"/>
          <w:lang w:eastAsia="es-ES"/>
          <w14:ligatures w14:val="none"/>
        </w:rPr>
        <w:t xml:space="preserve"> </w:t>
      </w:r>
      <w:r w:rsidRPr="0030222C">
        <w:rPr>
          <w:rFonts w:ascii="Arial" w:eastAsia="Times New Roman" w:hAnsi="Arial" w:cs="Arial"/>
          <w:kern w:val="0"/>
          <w:sz w:val="18"/>
          <w:szCs w:val="18"/>
          <w:lang w:eastAsia="es-ES"/>
          <w14:ligatures w14:val="none"/>
        </w:rPr>
        <w:t>edición.</w:t>
      </w:r>
    </w:p>
    <w:p w14:paraId="67ACF6E1" w14:textId="2ABB364C" w:rsidR="00535EA9" w:rsidRPr="0030222C" w:rsidRDefault="00535EA9" w:rsidP="000D2AD1">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Los proyectos premiados en cada categoría son los siguientes:</w:t>
      </w:r>
    </w:p>
    <w:p w14:paraId="2CD0D216" w14:textId="356B47AE" w:rsidR="00CE1751" w:rsidRPr="0030222C" w:rsidRDefault="00EC70C0" w:rsidP="000D2AD1">
      <w:pPr>
        <w:spacing w:before="100" w:beforeAutospacing="1" w:after="100" w:afterAutospacing="1" w:line="240" w:lineRule="auto"/>
        <w:jc w:val="both"/>
        <w:rPr>
          <w:rFonts w:ascii="Arial" w:eastAsia="Times New Roman" w:hAnsi="Arial" w:cs="Arial"/>
          <w:b/>
          <w:bCs/>
          <w:kern w:val="0"/>
          <w:sz w:val="18"/>
          <w:szCs w:val="18"/>
          <w:u w:val="single"/>
          <w:lang w:eastAsia="es-ES"/>
          <w14:ligatures w14:val="none"/>
        </w:rPr>
      </w:pPr>
      <w:r w:rsidRPr="0030222C">
        <w:rPr>
          <w:rFonts w:ascii="Arial" w:eastAsia="Times New Roman" w:hAnsi="Arial" w:cs="Arial"/>
          <w:b/>
          <w:bCs/>
          <w:kern w:val="0"/>
          <w:sz w:val="18"/>
          <w:szCs w:val="18"/>
          <w:u w:val="single"/>
          <w:lang w:eastAsia="es-ES"/>
          <w14:ligatures w14:val="none"/>
        </w:rPr>
        <w:t xml:space="preserve">Categoría </w:t>
      </w:r>
      <w:r w:rsidR="00CE1751" w:rsidRPr="0030222C">
        <w:rPr>
          <w:rFonts w:ascii="Arial" w:eastAsia="Times New Roman" w:hAnsi="Arial" w:cs="Arial"/>
          <w:b/>
          <w:bCs/>
          <w:kern w:val="0"/>
          <w:sz w:val="18"/>
          <w:szCs w:val="18"/>
          <w:u w:val="single"/>
          <w:lang w:eastAsia="es-ES"/>
          <w14:ligatures w14:val="none"/>
        </w:rPr>
        <w:t>A</w:t>
      </w:r>
      <w:r w:rsidR="007725B5" w:rsidRPr="0030222C">
        <w:rPr>
          <w:rFonts w:ascii="Arial" w:eastAsia="Times New Roman" w:hAnsi="Arial" w:cs="Arial"/>
          <w:b/>
          <w:bCs/>
          <w:kern w:val="0"/>
          <w:sz w:val="18"/>
          <w:szCs w:val="18"/>
          <w:u w:val="single"/>
          <w:lang w:eastAsia="es-ES"/>
          <w14:ligatures w14:val="none"/>
        </w:rPr>
        <w:t>dministración Pública</w:t>
      </w:r>
      <w:r w:rsidR="00CE1751" w:rsidRPr="0030222C">
        <w:rPr>
          <w:rFonts w:ascii="Arial" w:eastAsia="Times New Roman" w:hAnsi="Arial" w:cs="Arial"/>
          <w:b/>
          <w:bCs/>
          <w:kern w:val="0"/>
          <w:sz w:val="18"/>
          <w:szCs w:val="18"/>
          <w:u w:val="single"/>
          <w:lang w:eastAsia="es-ES"/>
          <w14:ligatures w14:val="none"/>
        </w:rPr>
        <w:t>: </w:t>
      </w:r>
      <w:r w:rsidR="00D15CCD">
        <w:rPr>
          <w:rFonts w:ascii="Arial" w:eastAsia="Times New Roman" w:hAnsi="Arial" w:cs="Arial"/>
          <w:b/>
          <w:bCs/>
          <w:kern w:val="0"/>
          <w:sz w:val="18"/>
          <w:szCs w:val="18"/>
          <w:u w:val="single"/>
          <w:lang w:eastAsia="es-ES"/>
          <w14:ligatures w14:val="none"/>
        </w:rPr>
        <w:t xml:space="preserve">Hospital La Paz de Madrid </w:t>
      </w:r>
    </w:p>
    <w:p w14:paraId="14155ACC" w14:textId="2C1DD725" w:rsidR="00D15CCD" w:rsidRPr="00D15CCD" w:rsidRDefault="007739D6" w:rsidP="00D15CCD">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 xml:space="preserve">El </w:t>
      </w:r>
      <w:r w:rsidR="00D15CCD" w:rsidRPr="00D15CCD">
        <w:rPr>
          <w:rFonts w:ascii="Arial" w:eastAsia="Times New Roman" w:hAnsi="Arial" w:cs="Arial"/>
          <w:kern w:val="0"/>
          <w:sz w:val="18"/>
          <w:szCs w:val="18"/>
          <w:lang w:eastAsia="es-ES"/>
          <w14:ligatures w14:val="none"/>
        </w:rPr>
        <w:t>plan</w:t>
      </w:r>
      <w:r w:rsidR="00D15CCD">
        <w:rPr>
          <w:rFonts w:ascii="Arial" w:eastAsia="Times New Roman" w:hAnsi="Arial" w:cs="Arial"/>
          <w:kern w:val="0"/>
          <w:sz w:val="18"/>
          <w:szCs w:val="18"/>
          <w:lang w:eastAsia="es-ES"/>
          <w14:ligatures w14:val="none"/>
        </w:rPr>
        <w:t xml:space="preserve"> </w:t>
      </w:r>
      <w:r w:rsidR="00D15CCD" w:rsidRPr="00D15CCD">
        <w:rPr>
          <w:rFonts w:ascii="Arial" w:eastAsia="Times New Roman" w:hAnsi="Arial" w:cs="Arial"/>
          <w:b/>
          <w:bCs/>
          <w:kern w:val="0"/>
          <w:sz w:val="18"/>
          <w:szCs w:val="18"/>
          <w:lang w:eastAsia="es-ES"/>
          <w14:ligatures w14:val="none"/>
        </w:rPr>
        <w:t>Reconecta</w:t>
      </w:r>
      <w:r w:rsidR="00D15CCD">
        <w:rPr>
          <w:rFonts w:ascii="Arial" w:eastAsia="Times New Roman" w:hAnsi="Arial" w:cs="Arial"/>
          <w:b/>
          <w:bCs/>
          <w:kern w:val="0"/>
          <w:sz w:val="18"/>
          <w:szCs w:val="18"/>
          <w:lang w:eastAsia="es-ES"/>
          <w14:ligatures w14:val="none"/>
        </w:rPr>
        <w:t xml:space="preserve"> </w:t>
      </w:r>
      <w:r w:rsidR="00D15CCD" w:rsidRPr="00D15CCD">
        <w:rPr>
          <w:rFonts w:ascii="Arial" w:eastAsia="Times New Roman" w:hAnsi="Arial" w:cs="Arial"/>
          <w:kern w:val="0"/>
          <w:sz w:val="18"/>
          <w:szCs w:val="18"/>
          <w:lang w:eastAsia="es-ES"/>
          <w14:ligatures w14:val="none"/>
        </w:rPr>
        <w:t xml:space="preserve">del Hospital de La Paz se ha construido sobre el marco de las 9 R, como líneas de acción concretas que se han traducido en proyectos vivos dentro del hospital. A través de acciones que abarcan desde la compra pública sostenible, la eficiencia energética o la reducción de residuos, hasta la formación y sensibilización del personal, </w:t>
      </w:r>
      <w:proofErr w:type="spellStart"/>
      <w:r w:rsidR="00D15CCD" w:rsidRPr="00D15CCD">
        <w:rPr>
          <w:rFonts w:ascii="Arial" w:eastAsia="Times New Roman" w:hAnsi="Arial" w:cs="Arial"/>
          <w:kern w:val="0"/>
          <w:sz w:val="18"/>
          <w:szCs w:val="18"/>
          <w:lang w:eastAsia="es-ES"/>
          <w14:ligatures w14:val="none"/>
        </w:rPr>
        <w:t>ReConecta</w:t>
      </w:r>
      <w:proofErr w:type="spellEnd"/>
      <w:r w:rsidR="00D15CCD" w:rsidRPr="00D15CCD">
        <w:rPr>
          <w:rFonts w:ascii="Arial" w:eastAsia="Times New Roman" w:hAnsi="Arial" w:cs="Arial"/>
          <w:kern w:val="0"/>
          <w:sz w:val="18"/>
          <w:szCs w:val="18"/>
          <w:lang w:eastAsia="es-ES"/>
          <w14:ligatures w14:val="none"/>
        </w:rPr>
        <w:t xml:space="preserve"> ha logrado involucrar de forma activa a profesionales de múltiples áreas y niveles. </w:t>
      </w:r>
    </w:p>
    <w:p w14:paraId="6D8FC0DA" w14:textId="46CF58AA" w:rsidR="00CE1751" w:rsidRPr="0030222C" w:rsidRDefault="00EC70C0" w:rsidP="000D2AD1">
      <w:pPr>
        <w:spacing w:before="100" w:beforeAutospacing="1" w:after="100" w:afterAutospacing="1" w:line="240" w:lineRule="auto"/>
        <w:jc w:val="both"/>
        <w:rPr>
          <w:rFonts w:ascii="Arial" w:eastAsia="Times New Roman" w:hAnsi="Arial" w:cs="Arial"/>
          <w:b/>
          <w:bCs/>
          <w:kern w:val="0"/>
          <w:sz w:val="18"/>
          <w:szCs w:val="18"/>
          <w:u w:val="single"/>
          <w:lang w:eastAsia="es-ES"/>
          <w14:ligatures w14:val="none"/>
        </w:rPr>
      </w:pPr>
      <w:r w:rsidRPr="0030222C">
        <w:rPr>
          <w:rFonts w:ascii="Arial" w:eastAsia="Times New Roman" w:hAnsi="Arial" w:cs="Arial"/>
          <w:b/>
          <w:bCs/>
          <w:kern w:val="0"/>
          <w:sz w:val="18"/>
          <w:szCs w:val="18"/>
          <w:u w:val="single"/>
          <w:lang w:eastAsia="es-ES"/>
          <w14:ligatures w14:val="none"/>
        </w:rPr>
        <w:t xml:space="preserve">Categoría </w:t>
      </w:r>
      <w:r w:rsidR="00CE1751" w:rsidRPr="0030222C">
        <w:rPr>
          <w:rFonts w:ascii="Arial" w:eastAsia="Times New Roman" w:hAnsi="Arial" w:cs="Arial"/>
          <w:b/>
          <w:bCs/>
          <w:kern w:val="0"/>
          <w:sz w:val="18"/>
          <w:szCs w:val="18"/>
          <w:u w:val="single"/>
          <w:lang w:eastAsia="es-ES"/>
          <w14:ligatures w14:val="none"/>
        </w:rPr>
        <w:t>G</w:t>
      </w:r>
      <w:r w:rsidR="007725B5" w:rsidRPr="0030222C">
        <w:rPr>
          <w:rFonts w:ascii="Arial" w:eastAsia="Times New Roman" w:hAnsi="Arial" w:cs="Arial"/>
          <w:b/>
          <w:bCs/>
          <w:kern w:val="0"/>
          <w:sz w:val="18"/>
          <w:szCs w:val="18"/>
          <w:u w:val="single"/>
          <w:lang w:eastAsia="es-ES"/>
          <w14:ligatures w14:val="none"/>
        </w:rPr>
        <w:t>ran Empresa</w:t>
      </w:r>
      <w:r w:rsidR="00CE1751" w:rsidRPr="0030222C">
        <w:rPr>
          <w:rFonts w:ascii="Arial" w:eastAsia="Times New Roman" w:hAnsi="Arial" w:cs="Arial"/>
          <w:b/>
          <w:bCs/>
          <w:kern w:val="0"/>
          <w:sz w:val="18"/>
          <w:szCs w:val="18"/>
          <w:u w:val="single"/>
          <w:lang w:eastAsia="es-ES"/>
          <w14:ligatures w14:val="none"/>
        </w:rPr>
        <w:t xml:space="preserve">: </w:t>
      </w:r>
      <w:r w:rsidR="00D15CCD">
        <w:rPr>
          <w:rFonts w:ascii="Arial" w:eastAsia="Times New Roman" w:hAnsi="Arial" w:cs="Arial"/>
          <w:b/>
          <w:bCs/>
          <w:kern w:val="0"/>
          <w:sz w:val="18"/>
          <w:szCs w:val="18"/>
          <w:u w:val="single"/>
          <w:lang w:eastAsia="es-ES"/>
          <w14:ligatures w14:val="none"/>
        </w:rPr>
        <w:t xml:space="preserve">MOEVE </w:t>
      </w:r>
      <w:proofErr w:type="spellStart"/>
      <w:r w:rsidR="00D15CCD">
        <w:rPr>
          <w:rFonts w:ascii="Arial" w:eastAsia="Times New Roman" w:hAnsi="Arial" w:cs="Arial"/>
          <w:b/>
          <w:bCs/>
          <w:kern w:val="0"/>
          <w:sz w:val="18"/>
          <w:szCs w:val="18"/>
          <w:u w:val="single"/>
          <w:lang w:eastAsia="es-ES"/>
          <w14:ligatures w14:val="none"/>
        </w:rPr>
        <w:t>Chemicals</w:t>
      </w:r>
      <w:proofErr w:type="spellEnd"/>
    </w:p>
    <w:p w14:paraId="2903762F" w14:textId="7F0AC4F3" w:rsidR="00CE1751" w:rsidRDefault="00D15CCD" w:rsidP="007F4CC3">
      <w:pPr>
        <w:spacing w:before="100" w:beforeAutospacing="1" w:after="100" w:afterAutospacing="1" w:line="240" w:lineRule="auto"/>
        <w:jc w:val="both"/>
        <w:rPr>
          <w:rFonts w:ascii="Arial" w:eastAsia="Times New Roman" w:hAnsi="Arial" w:cs="Arial"/>
          <w:kern w:val="0"/>
          <w:sz w:val="18"/>
          <w:szCs w:val="18"/>
          <w:lang w:eastAsia="es-ES"/>
          <w14:ligatures w14:val="none"/>
        </w:rPr>
      </w:pPr>
      <w:proofErr w:type="spellStart"/>
      <w:r w:rsidRPr="00D15CCD">
        <w:rPr>
          <w:rFonts w:ascii="Arial" w:eastAsia="Times New Roman" w:hAnsi="Arial" w:cs="Arial"/>
          <w:kern w:val="0"/>
          <w:sz w:val="18"/>
          <w:szCs w:val="18"/>
          <w:lang w:eastAsia="es-ES"/>
          <w14:ligatures w14:val="none"/>
        </w:rPr>
        <w:t>Moeve</w:t>
      </w:r>
      <w:proofErr w:type="spellEnd"/>
      <w:r w:rsidRPr="00D15CCD">
        <w:rPr>
          <w:rFonts w:ascii="Arial" w:eastAsia="Times New Roman" w:hAnsi="Arial" w:cs="Arial"/>
          <w:kern w:val="0"/>
          <w:sz w:val="18"/>
          <w:szCs w:val="18"/>
          <w:lang w:eastAsia="es-ES"/>
          <w14:ligatures w14:val="none"/>
        </w:rPr>
        <w:t xml:space="preserve"> </w:t>
      </w:r>
      <w:proofErr w:type="spellStart"/>
      <w:r w:rsidRPr="00D15CCD">
        <w:rPr>
          <w:rFonts w:ascii="Arial" w:eastAsia="Times New Roman" w:hAnsi="Arial" w:cs="Arial"/>
          <w:kern w:val="0"/>
          <w:sz w:val="18"/>
          <w:szCs w:val="18"/>
          <w:lang w:eastAsia="es-ES"/>
          <w14:ligatures w14:val="none"/>
        </w:rPr>
        <w:t>Chemicals</w:t>
      </w:r>
      <w:proofErr w:type="spellEnd"/>
      <w:r w:rsidRPr="00D15CCD">
        <w:rPr>
          <w:rFonts w:ascii="Arial" w:eastAsia="Times New Roman" w:hAnsi="Arial" w:cs="Arial"/>
          <w:kern w:val="0"/>
          <w:sz w:val="18"/>
          <w:szCs w:val="18"/>
          <w:lang w:eastAsia="es-ES"/>
          <w14:ligatures w14:val="none"/>
        </w:rPr>
        <w:t xml:space="preserve"> es un pionero europeo en el uso de contenedores (</w:t>
      </w:r>
      <w:proofErr w:type="spellStart"/>
      <w:r w:rsidRPr="00D15CCD">
        <w:rPr>
          <w:rFonts w:ascii="Arial" w:eastAsia="Times New Roman" w:hAnsi="Arial" w:cs="Arial"/>
          <w:kern w:val="0"/>
          <w:sz w:val="18"/>
          <w:szCs w:val="18"/>
          <w:lang w:eastAsia="es-ES"/>
          <w14:ligatures w14:val="none"/>
        </w:rPr>
        <w:t>flexitanks</w:t>
      </w:r>
      <w:proofErr w:type="spellEnd"/>
      <w:r w:rsidRPr="00D15CCD">
        <w:rPr>
          <w:rFonts w:ascii="Arial" w:eastAsia="Times New Roman" w:hAnsi="Arial" w:cs="Arial"/>
          <w:kern w:val="0"/>
          <w:sz w:val="18"/>
          <w:szCs w:val="18"/>
          <w:lang w:eastAsia="es-ES"/>
          <w14:ligatures w14:val="none"/>
        </w:rPr>
        <w:t xml:space="preserve">) con contenido reciclado. La empresa ha comenzado a probar el primer contenedor con contenido reciclado para el transporte de productos químicos en 2023. Este tipo de embalaje reduce el consumo de plástico virgen en hasta un 18% de polietileno, mejorando así la sostenibilidad de la cadena de distribución. Este es el primer </w:t>
      </w:r>
      <w:proofErr w:type="spellStart"/>
      <w:r w:rsidRPr="00D15CCD">
        <w:rPr>
          <w:rFonts w:ascii="Arial" w:eastAsia="Times New Roman" w:hAnsi="Arial" w:cs="Arial"/>
          <w:kern w:val="0"/>
          <w:sz w:val="18"/>
          <w:szCs w:val="18"/>
          <w:lang w:eastAsia="es-ES"/>
          <w14:ligatures w14:val="none"/>
        </w:rPr>
        <w:t>flexitank</w:t>
      </w:r>
      <w:proofErr w:type="spellEnd"/>
      <w:r w:rsidRPr="00D15CCD">
        <w:rPr>
          <w:rFonts w:ascii="Arial" w:eastAsia="Times New Roman" w:hAnsi="Arial" w:cs="Arial"/>
          <w:kern w:val="0"/>
          <w:sz w:val="18"/>
          <w:szCs w:val="18"/>
          <w:lang w:eastAsia="es-ES"/>
          <w14:ligatures w14:val="none"/>
        </w:rPr>
        <w:t xml:space="preserve"> con contenido reciclado que se carga en Europa: un nuevo sistema de carga que, dadas sus características técnicas y posibilidades de reciclaje, permitirá a </w:t>
      </w:r>
      <w:proofErr w:type="spellStart"/>
      <w:r w:rsidRPr="00D15CCD">
        <w:rPr>
          <w:rFonts w:ascii="Arial" w:eastAsia="Times New Roman" w:hAnsi="Arial" w:cs="Arial"/>
          <w:kern w:val="0"/>
          <w:sz w:val="18"/>
          <w:szCs w:val="18"/>
          <w:lang w:eastAsia="es-ES"/>
          <w14:ligatures w14:val="none"/>
        </w:rPr>
        <w:t>Moeve</w:t>
      </w:r>
      <w:proofErr w:type="spellEnd"/>
      <w:r w:rsidRPr="00D15CCD">
        <w:rPr>
          <w:rFonts w:ascii="Arial" w:eastAsia="Times New Roman" w:hAnsi="Arial" w:cs="Arial"/>
          <w:kern w:val="0"/>
          <w:sz w:val="18"/>
          <w:szCs w:val="18"/>
          <w:lang w:eastAsia="es-ES"/>
          <w14:ligatures w14:val="none"/>
        </w:rPr>
        <w:t xml:space="preserve"> </w:t>
      </w:r>
      <w:proofErr w:type="spellStart"/>
      <w:r w:rsidRPr="00D15CCD">
        <w:rPr>
          <w:rFonts w:ascii="Arial" w:eastAsia="Times New Roman" w:hAnsi="Arial" w:cs="Arial"/>
          <w:kern w:val="0"/>
          <w:sz w:val="18"/>
          <w:szCs w:val="18"/>
          <w:lang w:eastAsia="es-ES"/>
          <w14:ligatures w14:val="none"/>
        </w:rPr>
        <w:t>Chemicals</w:t>
      </w:r>
      <w:proofErr w:type="spellEnd"/>
      <w:r w:rsidRPr="00D15CCD">
        <w:rPr>
          <w:rFonts w:ascii="Arial" w:eastAsia="Times New Roman" w:hAnsi="Arial" w:cs="Arial"/>
          <w:kern w:val="0"/>
          <w:sz w:val="18"/>
          <w:szCs w:val="18"/>
          <w:lang w:eastAsia="es-ES"/>
          <w14:ligatures w14:val="none"/>
        </w:rPr>
        <w:t xml:space="preserve"> y sus clientes mejorar la circularidad en el suministro de sus productos.</w:t>
      </w:r>
    </w:p>
    <w:p w14:paraId="74E939A0" w14:textId="144B43B6" w:rsidR="00F2719F" w:rsidRPr="00F2719F" w:rsidRDefault="00F2719F" w:rsidP="00F2719F">
      <w:pPr>
        <w:spacing w:before="100" w:beforeAutospacing="1" w:after="100" w:afterAutospacing="1" w:line="240" w:lineRule="auto"/>
        <w:jc w:val="both"/>
        <w:rPr>
          <w:rFonts w:ascii="Arial" w:eastAsia="Times New Roman" w:hAnsi="Arial" w:cs="Arial"/>
          <w:b/>
          <w:bCs/>
          <w:kern w:val="0"/>
          <w:sz w:val="18"/>
          <w:szCs w:val="18"/>
          <w:u w:val="single"/>
          <w:lang w:eastAsia="es-ES"/>
          <w14:ligatures w14:val="none"/>
        </w:rPr>
      </w:pPr>
      <w:r w:rsidRPr="00F2719F">
        <w:rPr>
          <w:rFonts w:ascii="Arial" w:eastAsia="Times New Roman" w:hAnsi="Arial" w:cs="Arial"/>
          <w:b/>
          <w:bCs/>
          <w:kern w:val="0"/>
          <w:sz w:val="18"/>
          <w:szCs w:val="18"/>
          <w:u w:val="single"/>
          <w:lang w:eastAsia="es-ES"/>
          <w14:ligatures w14:val="none"/>
        </w:rPr>
        <w:t>Accésit Gra</w:t>
      </w:r>
      <w:r w:rsidR="00617BE3">
        <w:rPr>
          <w:rFonts w:ascii="Arial" w:eastAsia="Times New Roman" w:hAnsi="Arial" w:cs="Arial"/>
          <w:b/>
          <w:bCs/>
          <w:kern w:val="0"/>
          <w:sz w:val="18"/>
          <w:szCs w:val="18"/>
          <w:u w:val="single"/>
          <w:lang w:eastAsia="es-ES"/>
          <w14:ligatures w14:val="none"/>
        </w:rPr>
        <w:t>n</w:t>
      </w:r>
      <w:r w:rsidRPr="00F2719F">
        <w:rPr>
          <w:rFonts w:ascii="Arial" w:eastAsia="Times New Roman" w:hAnsi="Arial" w:cs="Arial"/>
          <w:b/>
          <w:bCs/>
          <w:kern w:val="0"/>
          <w:sz w:val="18"/>
          <w:szCs w:val="18"/>
          <w:u w:val="single"/>
          <w:lang w:eastAsia="es-ES"/>
          <w14:ligatures w14:val="none"/>
        </w:rPr>
        <w:t xml:space="preserve"> Empresa: URBASER </w:t>
      </w:r>
    </w:p>
    <w:p w14:paraId="76BFEEC2" w14:textId="77777777" w:rsidR="00617BE3" w:rsidRPr="00617BE3" w:rsidRDefault="00617BE3" w:rsidP="00617BE3">
      <w:pPr>
        <w:spacing w:after="0" w:line="240" w:lineRule="auto"/>
        <w:jc w:val="both"/>
        <w:rPr>
          <w:rFonts w:ascii="Arial" w:eastAsia="Aptos" w:hAnsi="Arial" w:cs="Times New Roman"/>
          <w:sz w:val="20"/>
        </w:rPr>
      </w:pPr>
      <w:r w:rsidRPr="00617BE3">
        <w:rPr>
          <w:rFonts w:ascii="Arial" w:eastAsia="Aptos" w:hAnsi="Arial" w:cs="Times New Roman"/>
          <w:sz w:val="18"/>
          <w:szCs w:val="20"/>
        </w:rPr>
        <w:t xml:space="preserve">El proyecto aborda el desarrollo y validación en entorno industrial relevante de una tecnología propia y patentada por </w:t>
      </w:r>
      <w:proofErr w:type="spellStart"/>
      <w:r w:rsidRPr="00617BE3">
        <w:rPr>
          <w:rFonts w:ascii="Arial" w:eastAsia="Aptos" w:hAnsi="Arial" w:cs="Times New Roman"/>
          <w:sz w:val="18"/>
          <w:szCs w:val="20"/>
        </w:rPr>
        <w:t>Urbaser</w:t>
      </w:r>
      <w:proofErr w:type="spellEnd"/>
      <w:r w:rsidRPr="00617BE3">
        <w:rPr>
          <w:rFonts w:ascii="Arial" w:eastAsia="Aptos" w:hAnsi="Arial" w:cs="Times New Roman"/>
          <w:sz w:val="18"/>
          <w:szCs w:val="20"/>
        </w:rPr>
        <w:t xml:space="preserve"> basada en un proceso de pirólisis para llevar a cabo el reciclado químico de residuos plásticos no reciclables mecánicamente, y que de otro modo acabarían en vertederos. Con esta tecnología, los residuos plásticos tipo </w:t>
      </w:r>
      <w:proofErr w:type="gramStart"/>
      <w:r w:rsidRPr="00617BE3">
        <w:rPr>
          <w:rFonts w:ascii="Arial" w:eastAsia="Aptos" w:hAnsi="Arial" w:cs="Times New Roman"/>
          <w:sz w:val="18"/>
          <w:szCs w:val="20"/>
        </w:rPr>
        <w:t>film</w:t>
      </w:r>
      <w:proofErr w:type="gramEnd"/>
      <w:r w:rsidRPr="00617BE3">
        <w:rPr>
          <w:rFonts w:ascii="Arial" w:eastAsia="Aptos" w:hAnsi="Arial" w:cs="Times New Roman"/>
          <w:sz w:val="18"/>
          <w:szCs w:val="20"/>
        </w:rPr>
        <w:t xml:space="preserve"> se convierten en una nueva materia prima secundaria (aceites de pirólisis) que puede ser utilizada para la fabricación de polímeros circulares con baja huella de carbono y con la misma calidad/funcionalidad que los polímeros vírgenes equivalentes. La planta de 15.000 t/a integraría las principales etapas de proceso: pretratamiento y pirólisis</w:t>
      </w:r>
      <w:r w:rsidRPr="00617BE3">
        <w:rPr>
          <w:rFonts w:ascii="Arial" w:eastAsia="Aptos" w:hAnsi="Arial" w:cs="Times New Roman"/>
          <w:sz w:val="20"/>
        </w:rPr>
        <w:t>.</w:t>
      </w:r>
    </w:p>
    <w:p w14:paraId="04D9A2C6" w14:textId="49299874" w:rsidR="00CE1751" w:rsidRPr="0030222C" w:rsidRDefault="00EC70C0" w:rsidP="000D2AD1">
      <w:pPr>
        <w:spacing w:before="100" w:beforeAutospacing="1" w:after="100" w:afterAutospacing="1" w:line="240" w:lineRule="auto"/>
        <w:jc w:val="both"/>
        <w:rPr>
          <w:rFonts w:ascii="Arial" w:eastAsia="Times New Roman" w:hAnsi="Arial" w:cs="Arial"/>
          <w:b/>
          <w:bCs/>
          <w:kern w:val="0"/>
          <w:sz w:val="18"/>
          <w:szCs w:val="18"/>
          <w:u w:val="single"/>
          <w:lang w:eastAsia="es-ES"/>
          <w14:ligatures w14:val="none"/>
        </w:rPr>
      </w:pPr>
      <w:r w:rsidRPr="0030222C">
        <w:rPr>
          <w:rFonts w:ascii="Arial" w:eastAsia="Times New Roman" w:hAnsi="Arial" w:cs="Arial"/>
          <w:b/>
          <w:bCs/>
          <w:kern w:val="0"/>
          <w:sz w:val="18"/>
          <w:szCs w:val="18"/>
          <w:u w:val="single"/>
          <w:lang w:eastAsia="es-ES"/>
          <w14:ligatures w14:val="none"/>
        </w:rPr>
        <w:t xml:space="preserve">Categoría </w:t>
      </w:r>
      <w:r w:rsidR="00CE1751" w:rsidRPr="0030222C">
        <w:rPr>
          <w:rFonts w:ascii="Arial" w:eastAsia="Times New Roman" w:hAnsi="Arial" w:cs="Arial"/>
          <w:b/>
          <w:bCs/>
          <w:kern w:val="0"/>
          <w:sz w:val="18"/>
          <w:szCs w:val="18"/>
          <w:u w:val="single"/>
          <w:lang w:eastAsia="es-ES"/>
          <w14:ligatures w14:val="none"/>
        </w:rPr>
        <w:t>P</w:t>
      </w:r>
      <w:r w:rsidR="007725B5" w:rsidRPr="0030222C">
        <w:rPr>
          <w:rFonts w:ascii="Arial" w:eastAsia="Times New Roman" w:hAnsi="Arial" w:cs="Arial"/>
          <w:b/>
          <w:bCs/>
          <w:kern w:val="0"/>
          <w:sz w:val="18"/>
          <w:szCs w:val="18"/>
          <w:u w:val="single"/>
          <w:lang w:eastAsia="es-ES"/>
          <w14:ligatures w14:val="none"/>
        </w:rPr>
        <w:t>yme</w:t>
      </w:r>
      <w:r w:rsidR="00CE1751" w:rsidRPr="0030222C">
        <w:rPr>
          <w:rFonts w:ascii="Arial" w:eastAsia="Times New Roman" w:hAnsi="Arial" w:cs="Arial"/>
          <w:b/>
          <w:bCs/>
          <w:kern w:val="0"/>
          <w:sz w:val="18"/>
          <w:szCs w:val="18"/>
          <w:u w:val="single"/>
          <w:lang w:eastAsia="es-ES"/>
          <w14:ligatures w14:val="none"/>
        </w:rPr>
        <w:t xml:space="preserve">: </w:t>
      </w:r>
      <w:proofErr w:type="spellStart"/>
      <w:r w:rsidR="00D15CCD">
        <w:rPr>
          <w:rFonts w:ascii="Arial" w:eastAsia="Times New Roman" w:hAnsi="Arial" w:cs="Arial"/>
          <w:b/>
          <w:bCs/>
          <w:kern w:val="0"/>
          <w:sz w:val="18"/>
          <w:szCs w:val="18"/>
          <w:u w:val="single"/>
          <w:lang w:eastAsia="es-ES"/>
          <w14:ligatures w14:val="none"/>
        </w:rPr>
        <w:t>CartonPlast</w:t>
      </w:r>
      <w:proofErr w:type="spellEnd"/>
      <w:r w:rsidR="00D15CCD">
        <w:rPr>
          <w:rFonts w:ascii="Arial" w:eastAsia="Times New Roman" w:hAnsi="Arial" w:cs="Arial"/>
          <w:b/>
          <w:bCs/>
          <w:kern w:val="0"/>
          <w:sz w:val="18"/>
          <w:szCs w:val="18"/>
          <w:u w:val="single"/>
          <w:lang w:eastAsia="es-ES"/>
          <w14:ligatures w14:val="none"/>
        </w:rPr>
        <w:t xml:space="preserve"> Ibérica</w:t>
      </w:r>
    </w:p>
    <w:p w14:paraId="64B1708B" w14:textId="1E077E14" w:rsidR="00EC70C0" w:rsidRPr="0030222C" w:rsidRDefault="00D15CCD" w:rsidP="00D15CCD">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D15CCD">
        <w:rPr>
          <w:rFonts w:ascii="Arial" w:eastAsia="Times New Roman" w:hAnsi="Arial" w:cs="Arial"/>
          <w:kern w:val="0"/>
          <w:sz w:val="18"/>
          <w:szCs w:val="18"/>
          <w:lang w:eastAsia="es-ES"/>
          <w14:ligatures w14:val="none"/>
        </w:rPr>
        <w:t>Con e</w:t>
      </w:r>
      <w:r>
        <w:rPr>
          <w:rFonts w:ascii="Arial" w:eastAsia="Times New Roman" w:hAnsi="Arial" w:cs="Arial"/>
          <w:kern w:val="0"/>
          <w:sz w:val="18"/>
          <w:szCs w:val="18"/>
          <w:lang w:eastAsia="es-ES"/>
          <w14:ligatures w14:val="none"/>
        </w:rPr>
        <w:t>l M</w:t>
      </w:r>
      <w:r w:rsidRPr="00D15CCD">
        <w:rPr>
          <w:rFonts w:ascii="Arial" w:eastAsia="Times New Roman" w:hAnsi="Arial" w:cs="Arial"/>
          <w:kern w:val="0"/>
          <w:sz w:val="18"/>
          <w:szCs w:val="18"/>
          <w:lang w:eastAsia="es-ES"/>
          <w14:ligatures w14:val="none"/>
        </w:rPr>
        <w:t>odelo</w:t>
      </w:r>
      <w:r>
        <w:rPr>
          <w:rFonts w:ascii="Arial" w:eastAsia="Times New Roman" w:hAnsi="Arial" w:cs="Arial"/>
          <w:kern w:val="0"/>
          <w:sz w:val="18"/>
          <w:szCs w:val="18"/>
          <w:lang w:eastAsia="es-ES"/>
          <w14:ligatures w14:val="none"/>
        </w:rPr>
        <w:t xml:space="preserve"> Pool</w:t>
      </w:r>
      <w:r w:rsidRPr="00D15CCD">
        <w:rPr>
          <w:rFonts w:ascii="Arial" w:eastAsia="Times New Roman" w:hAnsi="Arial" w:cs="Arial"/>
          <w:kern w:val="0"/>
          <w:sz w:val="18"/>
          <w:szCs w:val="18"/>
          <w:lang w:eastAsia="es-ES"/>
          <w14:ligatures w14:val="none"/>
        </w:rPr>
        <w:t xml:space="preserve"> se busca el poder sustituir intercaladores de cartón de un solo uso, tal y como se están empleando actualmente y sustituirlos por intercaladores de plástico reutilizables. El objetivo del proyecto supone extender el modelo de economía circular en modelo de Pool cerrado desde envasador de bebidas y alimentos, hasta la gran superficie, supermercado y centro logístico, expandiendo la reutilización del </w:t>
      </w:r>
      <w:proofErr w:type="spellStart"/>
      <w:r w:rsidRPr="00D15CCD">
        <w:rPr>
          <w:rFonts w:ascii="Arial" w:eastAsia="Times New Roman" w:hAnsi="Arial" w:cs="Arial"/>
          <w:kern w:val="0"/>
          <w:sz w:val="18"/>
          <w:szCs w:val="18"/>
          <w:lang w:eastAsia="es-ES"/>
          <w14:ligatures w14:val="none"/>
        </w:rPr>
        <w:t>packaging</w:t>
      </w:r>
      <w:proofErr w:type="spellEnd"/>
      <w:r w:rsidRPr="00D15CCD">
        <w:rPr>
          <w:rFonts w:ascii="Arial" w:eastAsia="Times New Roman" w:hAnsi="Arial" w:cs="Arial"/>
          <w:kern w:val="0"/>
          <w:sz w:val="18"/>
          <w:szCs w:val="18"/>
          <w:lang w:eastAsia="es-ES"/>
          <w14:ligatures w14:val="none"/>
        </w:rPr>
        <w:t xml:space="preserve"> de plástico (Polipropileno - mono material), eliminando el cartón de un solo uso, potenciando la reciclabilidad y el reciclaje y reduciendo los residuos.</w:t>
      </w:r>
    </w:p>
    <w:p w14:paraId="5A3FAC70" w14:textId="436222C3" w:rsidR="00CE1751" w:rsidRPr="0030222C" w:rsidRDefault="00EC70C0" w:rsidP="000D2AD1">
      <w:pPr>
        <w:spacing w:before="100" w:beforeAutospacing="1" w:after="100" w:afterAutospacing="1" w:line="240" w:lineRule="auto"/>
        <w:jc w:val="both"/>
        <w:rPr>
          <w:rFonts w:ascii="Arial" w:eastAsia="Times New Roman" w:hAnsi="Arial" w:cs="Arial"/>
          <w:b/>
          <w:bCs/>
          <w:kern w:val="0"/>
          <w:sz w:val="18"/>
          <w:szCs w:val="18"/>
          <w:u w:val="single"/>
          <w:lang w:eastAsia="es-ES"/>
          <w14:ligatures w14:val="none"/>
        </w:rPr>
      </w:pPr>
      <w:r w:rsidRPr="0030222C">
        <w:rPr>
          <w:rFonts w:ascii="Arial" w:eastAsia="Times New Roman" w:hAnsi="Arial" w:cs="Arial"/>
          <w:b/>
          <w:bCs/>
          <w:kern w:val="0"/>
          <w:sz w:val="18"/>
          <w:szCs w:val="18"/>
          <w:u w:val="single"/>
          <w:lang w:eastAsia="es-ES"/>
          <w14:ligatures w14:val="none"/>
        </w:rPr>
        <w:t xml:space="preserve">Categoría </w:t>
      </w:r>
      <w:proofErr w:type="spellStart"/>
      <w:r w:rsidR="00CE1751" w:rsidRPr="0030222C">
        <w:rPr>
          <w:rFonts w:ascii="Arial" w:eastAsia="Times New Roman" w:hAnsi="Arial" w:cs="Arial"/>
          <w:b/>
          <w:bCs/>
          <w:kern w:val="0"/>
          <w:sz w:val="18"/>
          <w:szCs w:val="18"/>
          <w:u w:val="single"/>
          <w:lang w:eastAsia="es-ES"/>
          <w14:ligatures w14:val="none"/>
        </w:rPr>
        <w:t>S</w:t>
      </w:r>
      <w:r w:rsidR="0017238A" w:rsidRPr="0030222C">
        <w:rPr>
          <w:rFonts w:ascii="Arial" w:eastAsia="Times New Roman" w:hAnsi="Arial" w:cs="Arial"/>
          <w:b/>
          <w:bCs/>
          <w:kern w:val="0"/>
          <w:sz w:val="18"/>
          <w:szCs w:val="18"/>
          <w:u w:val="single"/>
          <w:lang w:eastAsia="es-ES"/>
          <w14:ligatures w14:val="none"/>
        </w:rPr>
        <w:t>tart</w:t>
      </w:r>
      <w:proofErr w:type="spellEnd"/>
      <w:r w:rsidR="0075256C">
        <w:rPr>
          <w:rFonts w:ascii="Arial" w:eastAsia="Times New Roman" w:hAnsi="Arial" w:cs="Arial"/>
          <w:b/>
          <w:bCs/>
          <w:kern w:val="0"/>
          <w:sz w:val="18"/>
          <w:szCs w:val="18"/>
          <w:u w:val="single"/>
          <w:lang w:eastAsia="es-ES"/>
          <w14:ligatures w14:val="none"/>
        </w:rPr>
        <w:t>-</w:t>
      </w:r>
      <w:r w:rsidR="0017238A" w:rsidRPr="0030222C">
        <w:rPr>
          <w:rFonts w:ascii="Arial" w:eastAsia="Times New Roman" w:hAnsi="Arial" w:cs="Arial"/>
          <w:b/>
          <w:bCs/>
          <w:kern w:val="0"/>
          <w:sz w:val="18"/>
          <w:szCs w:val="18"/>
          <w:u w:val="single"/>
          <w:lang w:eastAsia="es-ES"/>
          <w14:ligatures w14:val="none"/>
        </w:rPr>
        <w:t xml:space="preserve">Up: </w:t>
      </w:r>
      <w:r w:rsidR="00D15CCD">
        <w:rPr>
          <w:rFonts w:ascii="Arial" w:eastAsia="Times New Roman" w:hAnsi="Arial" w:cs="Arial"/>
          <w:b/>
          <w:bCs/>
          <w:kern w:val="0"/>
          <w:sz w:val="18"/>
          <w:szCs w:val="18"/>
          <w:u w:val="single"/>
          <w:lang w:eastAsia="es-ES"/>
          <w14:ligatures w14:val="none"/>
        </w:rPr>
        <w:t>Wallapop</w:t>
      </w:r>
    </w:p>
    <w:p w14:paraId="3405E0F8" w14:textId="06459295" w:rsidR="00F2719F" w:rsidRDefault="00F2719F" w:rsidP="00F2719F">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F2719F">
        <w:rPr>
          <w:rFonts w:ascii="Arial" w:eastAsia="Times New Roman" w:hAnsi="Arial" w:cs="Arial"/>
          <w:kern w:val="0"/>
          <w:sz w:val="18"/>
          <w:szCs w:val="18"/>
          <w:lang w:eastAsia="es-ES"/>
          <w14:ligatures w14:val="none"/>
        </w:rPr>
        <w:t>Wallapop es</w:t>
      </w:r>
      <w:r>
        <w:rPr>
          <w:rFonts w:ascii="Arial" w:eastAsia="Times New Roman" w:hAnsi="Arial" w:cs="Arial"/>
          <w:kern w:val="0"/>
          <w:sz w:val="18"/>
          <w:szCs w:val="18"/>
          <w:lang w:eastAsia="es-ES"/>
          <w14:ligatures w14:val="none"/>
        </w:rPr>
        <w:t xml:space="preserve"> una</w:t>
      </w:r>
      <w:r w:rsidRPr="00F2719F">
        <w:rPr>
          <w:rFonts w:ascii="Arial" w:eastAsia="Times New Roman" w:hAnsi="Arial" w:cs="Arial"/>
          <w:kern w:val="0"/>
          <w:sz w:val="18"/>
          <w:szCs w:val="18"/>
          <w:lang w:eastAsia="es-ES"/>
          <w14:ligatures w14:val="none"/>
        </w:rPr>
        <w:t xml:space="preserve"> plataforma </w:t>
      </w:r>
      <w:r>
        <w:rPr>
          <w:rFonts w:ascii="Arial" w:eastAsia="Times New Roman" w:hAnsi="Arial" w:cs="Arial"/>
          <w:kern w:val="0"/>
          <w:sz w:val="18"/>
          <w:szCs w:val="18"/>
          <w:lang w:eastAsia="es-ES"/>
          <w14:ligatures w14:val="none"/>
        </w:rPr>
        <w:t>de</w:t>
      </w:r>
      <w:r w:rsidRPr="00F2719F">
        <w:rPr>
          <w:rFonts w:ascii="Arial" w:eastAsia="Times New Roman" w:hAnsi="Arial" w:cs="Arial"/>
          <w:kern w:val="0"/>
          <w:sz w:val="18"/>
          <w:szCs w:val="18"/>
          <w:lang w:eastAsia="es-ES"/>
          <w14:ligatures w14:val="none"/>
        </w:rPr>
        <w:t xml:space="preserve"> consumo consciente y humano, que permite dar una segunda vida a los objetos que ya no se utilizan, creando así oportunidades económicas para las personas. Desde su nacimiento en 2013, su propósito ha sido claro: facilitar una forma más consciente, accesible y sostenible de consumir. </w:t>
      </w:r>
      <w:r>
        <w:rPr>
          <w:rFonts w:ascii="Arial" w:eastAsia="Times New Roman" w:hAnsi="Arial" w:cs="Arial"/>
          <w:kern w:val="0"/>
          <w:sz w:val="18"/>
          <w:szCs w:val="18"/>
          <w:lang w:eastAsia="es-ES"/>
          <w14:ligatures w14:val="none"/>
        </w:rPr>
        <w:t xml:space="preserve"> </w:t>
      </w:r>
      <w:r w:rsidRPr="00F2719F">
        <w:rPr>
          <w:rFonts w:ascii="Arial" w:eastAsia="Times New Roman" w:hAnsi="Arial" w:cs="Arial"/>
          <w:kern w:val="0"/>
          <w:sz w:val="18"/>
          <w:szCs w:val="18"/>
          <w:lang w:eastAsia="es-ES"/>
          <w14:ligatures w14:val="none"/>
        </w:rPr>
        <w:t xml:space="preserve">A través de la plataforma, millones de personas dan una segunda vida a productos, reduciendo residuos y evitando la fabricación de nuevos bienes que son sustituidos por objetos ya producidos, plenamente funcionales. Lo que unos ya no necesitan, se convierte en solución para otros, alargando el ciclo de vida de los objetos y minimizando el desperdicio. </w:t>
      </w:r>
    </w:p>
    <w:p w14:paraId="7D20B251" w14:textId="6B405675" w:rsidR="00CE1751" w:rsidRPr="00F2719F" w:rsidRDefault="00EC70C0" w:rsidP="000D2AD1">
      <w:pPr>
        <w:spacing w:before="100" w:beforeAutospacing="1" w:after="100" w:afterAutospacing="1" w:line="240" w:lineRule="auto"/>
        <w:jc w:val="both"/>
        <w:rPr>
          <w:rFonts w:ascii="Arial" w:eastAsia="Times New Roman" w:hAnsi="Arial" w:cs="Arial"/>
          <w:b/>
          <w:bCs/>
          <w:kern w:val="0"/>
          <w:sz w:val="18"/>
          <w:szCs w:val="18"/>
          <w:u w:val="single"/>
          <w:lang w:eastAsia="es-ES"/>
          <w14:ligatures w14:val="none"/>
        </w:rPr>
      </w:pPr>
      <w:r w:rsidRPr="00F2719F">
        <w:rPr>
          <w:rFonts w:ascii="Arial" w:eastAsia="Times New Roman" w:hAnsi="Arial" w:cs="Arial"/>
          <w:b/>
          <w:bCs/>
          <w:kern w:val="0"/>
          <w:sz w:val="18"/>
          <w:szCs w:val="18"/>
          <w:u w:val="single"/>
          <w:lang w:eastAsia="es-ES"/>
          <w14:ligatures w14:val="none"/>
        </w:rPr>
        <w:lastRenderedPageBreak/>
        <w:t xml:space="preserve">Categoría </w:t>
      </w:r>
      <w:r w:rsidR="00F2719F" w:rsidRPr="00F2719F">
        <w:rPr>
          <w:rFonts w:ascii="Arial" w:eastAsia="Times New Roman" w:hAnsi="Arial" w:cs="Arial"/>
          <w:b/>
          <w:bCs/>
          <w:kern w:val="0"/>
          <w:sz w:val="18"/>
          <w:szCs w:val="18"/>
          <w:u w:val="single"/>
          <w:lang w:eastAsia="es-ES"/>
          <w14:ligatures w14:val="none"/>
        </w:rPr>
        <w:t>Univer</w:t>
      </w:r>
      <w:r w:rsidR="00F2719F">
        <w:rPr>
          <w:rFonts w:ascii="Arial" w:eastAsia="Times New Roman" w:hAnsi="Arial" w:cs="Arial"/>
          <w:b/>
          <w:bCs/>
          <w:kern w:val="0"/>
          <w:sz w:val="18"/>
          <w:szCs w:val="18"/>
          <w:u w:val="single"/>
          <w:lang w:eastAsia="es-ES"/>
          <w14:ligatures w14:val="none"/>
        </w:rPr>
        <w:t>sidad Autónoma de Madrid</w:t>
      </w:r>
    </w:p>
    <w:p w14:paraId="46FB390A" w14:textId="77777777" w:rsidR="00F2719F" w:rsidRPr="00F2719F" w:rsidRDefault="00F2719F" w:rsidP="00F2719F">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F2719F">
        <w:rPr>
          <w:rFonts w:ascii="Arial" w:eastAsia="Times New Roman" w:hAnsi="Arial" w:cs="Arial"/>
          <w:kern w:val="0"/>
          <w:sz w:val="18"/>
          <w:szCs w:val="18"/>
          <w:lang w:eastAsia="es-ES"/>
          <w14:ligatures w14:val="none"/>
        </w:rPr>
        <w:t xml:space="preserve">El sistema de gestión implantado en la UAM se basa en la separación en origen de los biorresiduos generados en las cafeterías del edificio de Biología de la Facultad de Ciencias, la Facultad de Psicología, el Rectorado y la Escuela Politécnica Superior, correspondiendo al personal de jardinería y limpieza de exteriores su recogida, prevista dos veces por semana (miércoles y viernes), su traslado hasta la instalación habilitada en el Espacio Agroecológico de la Universidad y la realización de las operaciones de mantenimiento del proceso de compostaje. </w:t>
      </w:r>
    </w:p>
    <w:p w14:paraId="78251D76" w14:textId="5109BFF2" w:rsidR="00CE1751" w:rsidRPr="00277398" w:rsidRDefault="00EC70C0" w:rsidP="000D2AD1">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b/>
          <w:bCs/>
          <w:kern w:val="0"/>
          <w:sz w:val="18"/>
          <w:szCs w:val="18"/>
          <w:u w:val="single"/>
          <w:lang w:eastAsia="es-ES"/>
          <w14:ligatures w14:val="none"/>
        </w:rPr>
        <w:t xml:space="preserve">Categoría </w:t>
      </w:r>
      <w:r w:rsidR="00277398">
        <w:rPr>
          <w:rFonts w:ascii="Arial" w:eastAsia="Times New Roman" w:hAnsi="Arial" w:cs="Arial"/>
          <w:b/>
          <w:bCs/>
          <w:kern w:val="0"/>
          <w:sz w:val="18"/>
          <w:szCs w:val="18"/>
          <w:u w:val="single"/>
          <w:lang w:eastAsia="es-ES"/>
          <w14:ligatures w14:val="none"/>
        </w:rPr>
        <w:t>Divulgación</w:t>
      </w:r>
      <w:r w:rsidR="000D2AD1" w:rsidRPr="0030222C">
        <w:rPr>
          <w:rFonts w:ascii="Arial" w:eastAsia="Times New Roman" w:hAnsi="Arial" w:cs="Arial"/>
          <w:b/>
          <w:bCs/>
          <w:kern w:val="0"/>
          <w:sz w:val="18"/>
          <w:szCs w:val="18"/>
          <w:u w:val="single"/>
          <w:lang w:eastAsia="es-ES"/>
          <w14:ligatures w14:val="none"/>
        </w:rPr>
        <w:t xml:space="preserve">: </w:t>
      </w:r>
      <w:r w:rsidR="00F2719F">
        <w:rPr>
          <w:rFonts w:ascii="Arial" w:eastAsia="Times New Roman" w:hAnsi="Arial" w:cs="Arial"/>
          <w:b/>
          <w:bCs/>
          <w:kern w:val="0"/>
          <w:sz w:val="18"/>
          <w:szCs w:val="18"/>
          <w:u w:val="single"/>
          <w:lang w:eastAsia="es-ES"/>
          <w14:ligatures w14:val="none"/>
        </w:rPr>
        <w:t xml:space="preserve">EFE VERDE </w:t>
      </w:r>
    </w:p>
    <w:p w14:paraId="60DBA65F" w14:textId="21BD0064" w:rsidR="00CE1751" w:rsidRDefault="00F2719F" w:rsidP="00F2719F">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F2719F">
        <w:rPr>
          <w:rFonts w:ascii="Arial" w:eastAsia="Times New Roman" w:hAnsi="Arial" w:cs="Arial"/>
          <w:kern w:val="0"/>
          <w:sz w:val="18"/>
          <w:szCs w:val="18"/>
          <w:lang w:eastAsia="es-ES"/>
          <w14:ligatures w14:val="none"/>
        </w:rPr>
        <w:t xml:space="preserve">EFEverde.com cumple 15 años como un proyecto de información ambiental global en </w:t>
      </w:r>
      <w:r>
        <w:rPr>
          <w:rFonts w:ascii="Arial" w:eastAsia="Times New Roman" w:hAnsi="Arial" w:cs="Arial"/>
          <w:kern w:val="0"/>
          <w:sz w:val="18"/>
          <w:szCs w:val="18"/>
          <w:lang w:eastAsia="es-ES"/>
          <w14:ligatures w14:val="none"/>
        </w:rPr>
        <w:t>e</w:t>
      </w:r>
      <w:r w:rsidRPr="00F2719F">
        <w:rPr>
          <w:rFonts w:ascii="Arial" w:eastAsia="Times New Roman" w:hAnsi="Arial" w:cs="Arial"/>
          <w:kern w:val="0"/>
          <w:sz w:val="18"/>
          <w:szCs w:val="18"/>
          <w:lang w:eastAsia="es-ES"/>
          <w14:ligatures w14:val="none"/>
        </w:rPr>
        <w:t xml:space="preserve">spañol, que se ha consolidado como referente en este tipo de contenidos, apostando por el periodismo ambiental, la especialización de jóvenes profesionales a través de sus programas de beca y un espacio de pensamiento crítico a cargo de especialistas en #CreadoresDeOpiniónVerde. A lo largo de estos años ha conseguido hitos como la designación del Dia Europeo de la Red Natura 2000 (en colaboración con SEO </w:t>
      </w:r>
      <w:proofErr w:type="spellStart"/>
      <w:r w:rsidRPr="00F2719F">
        <w:rPr>
          <w:rFonts w:ascii="Arial" w:eastAsia="Times New Roman" w:hAnsi="Arial" w:cs="Arial"/>
          <w:kern w:val="0"/>
          <w:sz w:val="18"/>
          <w:szCs w:val="18"/>
          <w:lang w:eastAsia="es-ES"/>
          <w14:ligatures w14:val="none"/>
        </w:rPr>
        <w:t>Birdlife</w:t>
      </w:r>
      <w:proofErr w:type="spellEnd"/>
      <w:r w:rsidRPr="00F2719F">
        <w:rPr>
          <w:rFonts w:ascii="Arial" w:eastAsia="Times New Roman" w:hAnsi="Arial" w:cs="Arial"/>
          <w:kern w:val="0"/>
          <w:sz w:val="18"/>
          <w:szCs w:val="18"/>
          <w:lang w:eastAsia="es-ES"/>
          <w14:ligatures w14:val="none"/>
        </w:rPr>
        <w:t xml:space="preserve">) o que el Equipo Olímpico Español en los </w:t>
      </w:r>
      <w:proofErr w:type="gramStart"/>
      <w:r w:rsidRPr="00F2719F">
        <w:rPr>
          <w:rFonts w:ascii="Arial" w:eastAsia="Times New Roman" w:hAnsi="Arial" w:cs="Arial"/>
          <w:kern w:val="0"/>
          <w:sz w:val="18"/>
          <w:szCs w:val="18"/>
          <w:lang w:eastAsia="es-ES"/>
          <w14:ligatures w14:val="none"/>
        </w:rPr>
        <w:t>JJ.OO</w:t>
      </w:r>
      <w:proofErr w:type="gramEnd"/>
      <w:r w:rsidRPr="00F2719F">
        <w:rPr>
          <w:rFonts w:ascii="Arial" w:eastAsia="Times New Roman" w:hAnsi="Arial" w:cs="Arial"/>
          <w:kern w:val="0"/>
          <w:sz w:val="18"/>
          <w:szCs w:val="18"/>
          <w:lang w:eastAsia="es-ES"/>
          <w14:ligatures w14:val="none"/>
        </w:rPr>
        <w:t xml:space="preserve"> de Londres 2012 llevase en su equipaje oficial una guía sobre Deporte y Sostenibilidad.</w:t>
      </w:r>
    </w:p>
    <w:p w14:paraId="1C2F5191" w14:textId="77777777" w:rsidR="00355A61" w:rsidRDefault="00355A61" w:rsidP="000D2AD1">
      <w:pPr>
        <w:spacing w:before="100" w:beforeAutospacing="1" w:after="100" w:afterAutospacing="1" w:line="240" w:lineRule="auto"/>
        <w:jc w:val="both"/>
        <w:rPr>
          <w:rFonts w:ascii="Arial" w:eastAsia="Times New Roman" w:hAnsi="Arial" w:cs="Arial"/>
          <w:b/>
          <w:bCs/>
          <w:kern w:val="0"/>
          <w:sz w:val="18"/>
          <w:szCs w:val="18"/>
          <w:lang w:eastAsia="es-ES"/>
          <w14:ligatures w14:val="none"/>
        </w:rPr>
      </w:pPr>
    </w:p>
    <w:p w14:paraId="15536C6B" w14:textId="77777777" w:rsidR="00FF3275" w:rsidRDefault="00FF3275" w:rsidP="000D2AD1">
      <w:pPr>
        <w:spacing w:before="100" w:beforeAutospacing="1" w:after="100" w:afterAutospacing="1" w:line="240" w:lineRule="auto"/>
        <w:jc w:val="both"/>
        <w:rPr>
          <w:rFonts w:ascii="Arial" w:eastAsia="Times New Roman" w:hAnsi="Arial" w:cs="Arial"/>
          <w:b/>
          <w:bCs/>
          <w:kern w:val="0"/>
          <w:sz w:val="18"/>
          <w:szCs w:val="18"/>
          <w:lang w:eastAsia="es-ES"/>
          <w14:ligatures w14:val="none"/>
        </w:rPr>
      </w:pPr>
    </w:p>
    <w:p w14:paraId="0B24889C" w14:textId="321C3F83" w:rsidR="00EC70C0" w:rsidRPr="0030222C" w:rsidRDefault="00CE1751" w:rsidP="000D2AD1">
      <w:pPr>
        <w:spacing w:before="100" w:beforeAutospacing="1" w:after="100" w:afterAutospacing="1" w:line="240" w:lineRule="auto"/>
        <w:jc w:val="both"/>
        <w:rPr>
          <w:rFonts w:ascii="Arial" w:eastAsia="Times New Roman" w:hAnsi="Arial" w:cs="Arial"/>
          <w:b/>
          <w:bCs/>
          <w:kern w:val="0"/>
          <w:sz w:val="18"/>
          <w:szCs w:val="18"/>
          <w:lang w:eastAsia="es-ES"/>
          <w14:ligatures w14:val="none"/>
        </w:rPr>
      </w:pPr>
      <w:r w:rsidRPr="0030222C">
        <w:rPr>
          <w:rFonts w:ascii="Arial" w:eastAsia="Times New Roman" w:hAnsi="Arial" w:cs="Arial"/>
          <w:b/>
          <w:bCs/>
          <w:kern w:val="0"/>
          <w:sz w:val="18"/>
          <w:szCs w:val="18"/>
          <w:lang w:eastAsia="es-ES"/>
          <w14:ligatures w14:val="none"/>
        </w:rPr>
        <w:t>Acerca de BASF</w:t>
      </w:r>
    </w:p>
    <w:p w14:paraId="553527CD" w14:textId="6FCCF301" w:rsidR="00804F51" w:rsidRPr="00EC0D88" w:rsidRDefault="00804F51" w:rsidP="00EC0D88">
      <w:pPr>
        <w:pStyle w:val="Standard"/>
        <w:jc w:val="both"/>
        <w:rPr>
          <w:rStyle w:val="Absatz-Standardschriftart"/>
          <w:rFonts w:ascii="Arial" w:hAnsi="Arial" w:cs="Arial"/>
          <w:color w:val="000000"/>
          <w:sz w:val="18"/>
          <w:szCs w:val="18"/>
          <w:lang w:val="es-ES"/>
        </w:rPr>
      </w:pPr>
      <w:r w:rsidRPr="00EC0D88">
        <w:rPr>
          <w:rStyle w:val="Absatz-Standardschriftart"/>
          <w:rFonts w:ascii="Arial" w:hAnsi="Arial" w:cs="Arial"/>
          <w:color w:val="000000"/>
          <w:sz w:val="18"/>
          <w:szCs w:val="18"/>
          <w:lang w:val="es-ES"/>
        </w:rPr>
        <w:t xml:space="preserve">En BASF, creamos química para un futuro sostenible. Nuestra ambición: queremos ser el </w:t>
      </w:r>
      <w:proofErr w:type="spellStart"/>
      <w:r w:rsidRPr="00EC0D88">
        <w:rPr>
          <w:rStyle w:val="Absatz-Standardschriftart"/>
          <w:rFonts w:ascii="Arial" w:hAnsi="Arial" w:cs="Arial"/>
          <w:color w:val="000000"/>
          <w:sz w:val="18"/>
          <w:szCs w:val="18"/>
          <w:lang w:val="es-ES"/>
        </w:rPr>
        <w:t>partner</w:t>
      </w:r>
      <w:proofErr w:type="spellEnd"/>
      <w:r w:rsidRPr="00EC0D88">
        <w:rPr>
          <w:rStyle w:val="Absatz-Standardschriftart"/>
          <w:rFonts w:ascii="Arial" w:hAnsi="Arial" w:cs="Arial"/>
          <w:color w:val="000000"/>
          <w:sz w:val="18"/>
          <w:szCs w:val="18"/>
          <w:lang w:val="es-ES"/>
        </w:rPr>
        <w:t xml:space="preserve"> preferido de nuestros clientes en su transformación verde. Combinamos el éxito económico con la protección del medio ambiente y la responsabilidad social. Alrededor de 112.000 personas empleadas en el Grupo BASF contribuyen al éxito de nuestros clientes en casi todos los sectores y países del mundo. Nuestra cartera está organizada, como negocios </w:t>
      </w:r>
      <w:proofErr w:type="spellStart"/>
      <w:r w:rsidRPr="00EC0D88">
        <w:rPr>
          <w:rStyle w:val="Absatz-Standardschriftart"/>
          <w:rFonts w:ascii="Arial" w:hAnsi="Arial" w:cs="Arial"/>
          <w:i/>
          <w:iCs/>
          <w:color w:val="000000"/>
          <w:sz w:val="18"/>
          <w:szCs w:val="18"/>
          <w:lang w:val="es-ES"/>
        </w:rPr>
        <w:t>core</w:t>
      </w:r>
      <w:proofErr w:type="spellEnd"/>
      <w:r w:rsidRPr="00EC0D88">
        <w:rPr>
          <w:rStyle w:val="Absatz-Standardschriftart"/>
          <w:rFonts w:ascii="Arial" w:hAnsi="Arial" w:cs="Arial"/>
          <w:color w:val="000000"/>
          <w:sz w:val="18"/>
          <w:szCs w:val="18"/>
          <w:lang w:val="es-ES"/>
        </w:rPr>
        <w:t>, en los segmentos Productos Químicos, Materiales, Soluciones Industriales, y Nutrición y Cuidado; nuestros negocios independientes (</w:t>
      </w:r>
      <w:proofErr w:type="spellStart"/>
      <w:r w:rsidRPr="00EC0D88">
        <w:rPr>
          <w:rStyle w:val="Absatz-Standardschriftart"/>
          <w:rFonts w:ascii="Arial" w:hAnsi="Arial" w:cs="Arial"/>
          <w:i/>
          <w:iCs/>
          <w:color w:val="000000"/>
          <w:sz w:val="18"/>
          <w:szCs w:val="18"/>
          <w:lang w:val="es-ES"/>
        </w:rPr>
        <w:t>standalone</w:t>
      </w:r>
      <w:proofErr w:type="spellEnd"/>
      <w:r w:rsidRPr="00EC0D88">
        <w:rPr>
          <w:rStyle w:val="Absatz-Standardschriftart"/>
          <w:rFonts w:ascii="Arial" w:hAnsi="Arial" w:cs="Arial"/>
          <w:color w:val="000000"/>
          <w:sz w:val="18"/>
          <w:szCs w:val="18"/>
          <w:lang w:val="es-ES"/>
        </w:rPr>
        <w:t xml:space="preserve">) se agrupan en los segmentos Tecnologías de Superficie y Soluciones Agrícolas. BASF generó unas ventas por valor de 65.300 millones de euros en 2024. Las acciones de BASF se cotizan en la bolsa de Fráncfort (BAS) y en recibos de depósito americanos (BASFY) en Estados Unidos. Encuentras más información en </w:t>
      </w:r>
      <w:hyperlink r:id="rId11" w:history="1">
        <w:r w:rsidRPr="00EC0D88">
          <w:rPr>
            <w:rStyle w:val="Hipervnculo"/>
            <w:rFonts w:ascii="Arial" w:hAnsi="Arial" w:cs="Arial"/>
            <w:sz w:val="18"/>
            <w:szCs w:val="18"/>
            <w:lang w:val="es-ES"/>
          </w:rPr>
          <w:t>www.basf.com</w:t>
        </w:r>
      </w:hyperlink>
      <w:r w:rsidRPr="00EC0D88">
        <w:rPr>
          <w:rStyle w:val="Absatz-Standardschriftart"/>
          <w:rFonts w:ascii="Arial" w:hAnsi="Arial" w:cs="Arial"/>
          <w:color w:val="000000"/>
          <w:sz w:val="18"/>
          <w:szCs w:val="18"/>
          <w:lang w:val="es-ES"/>
        </w:rPr>
        <w:t>.</w:t>
      </w:r>
    </w:p>
    <w:p w14:paraId="32A22D39" w14:textId="33943CC9" w:rsidR="00F40C50" w:rsidRPr="0030222C" w:rsidRDefault="00F40C50" w:rsidP="000D2AD1">
      <w:pPr>
        <w:spacing w:before="100" w:beforeAutospacing="1" w:after="100" w:afterAutospacing="1" w:line="240" w:lineRule="auto"/>
        <w:jc w:val="both"/>
        <w:rPr>
          <w:rFonts w:ascii="Arial" w:eastAsia="Times New Roman" w:hAnsi="Arial" w:cs="Arial"/>
          <w:kern w:val="0"/>
          <w:sz w:val="18"/>
          <w:szCs w:val="18"/>
          <w:lang w:eastAsia="es-ES"/>
          <w14:ligatures w14:val="none"/>
        </w:rPr>
      </w:pPr>
      <w:r w:rsidRPr="0030222C">
        <w:rPr>
          <w:rFonts w:ascii="Arial" w:eastAsia="Times New Roman" w:hAnsi="Arial" w:cs="Arial"/>
          <w:kern w:val="0"/>
          <w:sz w:val="18"/>
          <w:szCs w:val="18"/>
          <w:lang w:eastAsia="es-ES"/>
          <w14:ligatures w14:val="none"/>
        </w:rPr>
        <w:t>.</w:t>
      </w:r>
    </w:p>
    <w:p w14:paraId="7D398A55" w14:textId="7BEC4864" w:rsidR="00CE1751" w:rsidRPr="0030222C" w:rsidRDefault="00CE1751" w:rsidP="000D2AD1">
      <w:pPr>
        <w:spacing w:before="100" w:beforeAutospacing="1" w:after="100" w:afterAutospacing="1" w:line="240" w:lineRule="auto"/>
        <w:jc w:val="both"/>
        <w:rPr>
          <w:rFonts w:ascii="Arial" w:eastAsia="Times New Roman" w:hAnsi="Arial" w:cs="Arial"/>
          <w:b/>
          <w:bCs/>
          <w:kern w:val="0"/>
          <w:sz w:val="18"/>
          <w:szCs w:val="18"/>
          <w:lang w:eastAsia="es-ES"/>
          <w14:ligatures w14:val="none"/>
        </w:rPr>
      </w:pPr>
      <w:r w:rsidRPr="0030222C">
        <w:rPr>
          <w:rFonts w:ascii="Arial" w:eastAsia="Times New Roman" w:hAnsi="Arial" w:cs="Arial"/>
          <w:b/>
          <w:bCs/>
          <w:kern w:val="0"/>
          <w:sz w:val="18"/>
          <w:szCs w:val="18"/>
          <w:lang w:eastAsia="es-ES"/>
          <w14:ligatures w14:val="none"/>
        </w:rPr>
        <w:t>Sobre el Club de Excelencia en Sostenibilidad</w:t>
      </w:r>
    </w:p>
    <w:p w14:paraId="05B4363E" w14:textId="41DF9F24" w:rsidR="00CE1751" w:rsidRPr="0030222C" w:rsidRDefault="00CE1751" w:rsidP="00355A61">
      <w:pPr>
        <w:spacing w:before="100" w:beforeAutospacing="1" w:after="100" w:afterAutospacing="1" w:line="240" w:lineRule="auto"/>
        <w:jc w:val="both"/>
        <w:rPr>
          <w:rFonts w:ascii="Helvetica" w:eastAsia="Times New Roman" w:hAnsi="Helvetica" w:cs="Helvetica"/>
          <w:kern w:val="0"/>
          <w:sz w:val="18"/>
          <w:szCs w:val="18"/>
          <w:lang w:eastAsia="es-ES"/>
          <w14:ligatures w14:val="none"/>
        </w:rPr>
      </w:pPr>
      <w:r w:rsidRPr="0030222C">
        <w:rPr>
          <w:rFonts w:ascii="Arial" w:eastAsia="Times New Roman" w:hAnsi="Arial" w:cs="Arial"/>
          <w:kern w:val="0"/>
          <w:sz w:val="18"/>
          <w:szCs w:val="18"/>
          <w:lang w:eastAsia="es-ES"/>
          <w14:ligatures w14:val="none"/>
        </w:rPr>
        <w:t>El </w:t>
      </w:r>
      <w:hyperlink r:id="rId12" w:history="1">
        <w:r w:rsidRPr="0030222C">
          <w:rPr>
            <w:rFonts w:ascii="Arial" w:eastAsia="Times New Roman" w:hAnsi="Arial" w:cs="Arial"/>
            <w:kern w:val="0"/>
            <w:sz w:val="18"/>
            <w:szCs w:val="18"/>
            <w:lang w:eastAsia="es-ES"/>
            <w14:ligatures w14:val="none"/>
          </w:rPr>
          <w:t>Club de Excelencia en Sostenibilidad</w:t>
        </w:r>
      </w:hyperlink>
      <w:r w:rsidRPr="0030222C">
        <w:rPr>
          <w:rFonts w:ascii="Arial" w:eastAsia="Times New Roman" w:hAnsi="Arial" w:cs="Arial"/>
          <w:kern w:val="0"/>
          <w:sz w:val="18"/>
          <w:szCs w:val="18"/>
          <w:lang w:eastAsia="es-ES"/>
          <w14:ligatures w14:val="none"/>
        </w:rPr>
        <w:t> es una asociación empresarial compuesta por un grupo de grandes compañías que apuestan por el crecimiento sostenible desde el punto de vista económico, social y medioambiental, constituyendo el foro de referencia en España en la divulgación y promoción de prácticas responsables.</w:t>
      </w:r>
      <w:r w:rsidR="000D2AD1" w:rsidRPr="0030222C">
        <w:rPr>
          <w:rFonts w:ascii="Arial" w:eastAsia="Times New Roman" w:hAnsi="Arial" w:cs="Arial"/>
          <w:kern w:val="0"/>
          <w:sz w:val="18"/>
          <w:szCs w:val="18"/>
          <w:lang w:eastAsia="es-ES"/>
          <w14:ligatures w14:val="none"/>
        </w:rPr>
        <w:t xml:space="preserve"> </w:t>
      </w:r>
    </w:p>
    <w:p w14:paraId="03E432BC" w14:textId="77777777" w:rsidR="00184457" w:rsidRDefault="00184457"/>
    <w:sectPr w:rsidR="00184457" w:rsidSect="0030222C">
      <w:headerReference w:type="even" r:id="rId13"/>
      <w:headerReference w:type="default" r:id="rId14"/>
      <w:footerReference w:type="even" r:id="rId15"/>
      <w:footerReference w:type="default" r:id="rId16"/>
      <w:headerReference w:type="first" r:id="rId17"/>
      <w:footerReference w:type="first" r:id="rId18"/>
      <w:pgSz w:w="11906" w:h="16838"/>
      <w:pgMar w:top="23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3FBB" w14:textId="77777777" w:rsidR="001C695C" w:rsidRDefault="001C695C" w:rsidP="00F40C50">
      <w:pPr>
        <w:spacing w:after="0" w:line="240" w:lineRule="auto"/>
      </w:pPr>
      <w:r>
        <w:separator/>
      </w:r>
    </w:p>
  </w:endnote>
  <w:endnote w:type="continuationSeparator" w:id="0">
    <w:p w14:paraId="644A0742" w14:textId="77777777" w:rsidR="001C695C" w:rsidRDefault="001C695C" w:rsidP="00F4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19A4" w14:textId="623A67BE" w:rsidR="005F409E" w:rsidRDefault="00804F51">
    <w:pPr>
      <w:pStyle w:val="Piedepgina"/>
    </w:pPr>
    <w:r>
      <w:rPr>
        <w:noProof/>
      </w:rPr>
      <mc:AlternateContent>
        <mc:Choice Requires="wps">
          <w:drawing>
            <wp:anchor distT="0" distB="0" distL="0" distR="0" simplePos="0" relativeHeight="251658240" behindDoc="0" locked="0" layoutInCell="1" allowOverlap="1" wp14:anchorId="75AACC52" wp14:editId="7FC1AB8E">
              <wp:simplePos x="635" y="635"/>
              <wp:positionH relativeFrom="page">
                <wp:align>center</wp:align>
              </wp:positionH>
              <wp:positionV relativeFrom="page">
                <wp:align>bottom</wp:align>
              </wp:positionV>
              <wp:extent cx="424180" cy="347980"/>
              <wp:effectExtent l="0" t="0" r="13970" b="0"/>
              <wp:wrapNone/>
              <wp:docPr id="1672108104" name="Cuadro de tex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47980"/>
                      </a:xfrm>
                      <a:prstGeom prst="rect">
                        <a:avLst/>
                      </a:prstGeom>
                      <a:noFill/>
                      <a:ln>
                        <a:noFill/>
                      </a:ln>
                    </wps:spPr>
                    <wps:txbx>
                      <w:txbxContent>
                        <w:p w14:paraId="5C89EFEB" w14:textId="32C6033B" w:rsidR="00804F51" w:rsidRPr="00804F51" w:rsidRDefault="00804F51" w:rsidP="00804F51">
                          <w:pPr>
                            <w:spacing w:after="0"/>
                            <w:rPr>
                              <w:rFonts w:ascii="Arial" w:eastAsia="Arial" w:hAnsi="Arial" w:cs="Arial"/>
                              <w:noProof/>
                              <w:color w:val="000000"/>
                              <w:sz w:val="20"/>
                              <w:szCs w:val="20"/>
                            </w:rPr>
                          </w:pPr>
                          <w:r w:rsidRPr="00804F51">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ACC52" id="_x0000_t202" coordsize="21600,21600" o:spt="202" path="m,l,21600r21600,l21600,xe">
              <v:stroke joinstyle="miter"/>
              <v:path gradientshapeok="t" o:connecttype="rect"/>
            </v:shapetype>
            <v:shape id="Cuadro de texto 2" o:spid="_x0000_s1026" type="#_x0000_t202" alt="Internal" style="position:absolute;margin-left:0;margin-top:0;width:33.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" filled="f" stroked="f">
              <v:textbox style="mso-fit-shape-to-text:t" inset="0,0,0,15pt">
                <w:txbxContent>
                  <w:p w14:paraId="5C89EFEB" w14:textId="32C6033B" w:rsidR="00804F51" w:rsidRPr="00804F51" w:rsidRDefault="00804F51" w:rsidP="00804F51">
                    <w:pPr>
                      <w:spacing w:after="0"/>
                      <w:rPr>
                        <w:rFonts w:ascii="Arial" w:eastAsia="Arial" w:hAnsi="Arial" w:cs="Arial"/>
                        <w:noProof/>
                        <w:color w:val="000000"/>
                        <w:sz w:val="20"/>
                        <w:szCs w:val="20"/>
                      </w:rPr>
                    </w:pPr>
                    <w:r w:rsidRPr="00804F51">
                      <w:rPr>
                        <w:rFonts w:ascii="Arial" w:eastAsia="Arial" w:hAnsi="Arial" w:cs="Arial"/>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CAEB" w14:textId="6B1594F6" w:rsidR="005F409E" w:rsidRDefault="00804F51">
    <w:pPr>
      <w:pStyle w:val="Piedepgina"/>
    </w:pPr>
    <w:r>
      <w:rPr>
        <w:noProof/>
      </w:rPr>
      <mc:AlternateContent>
        <mc:Choice Requires="wps">
          <w:drawing>
            <wp:anchor distT="0" distB="0" distL="0" distR="0" simplePos="0" relativeHeight="251659264" behindDoc="0" locked="0" layoutInCell="1" allowOverlap="1" wp14:anchorId="360082ED" wp14:editId="531C8E4B">
              <wp:simplePos x="1076325" y="10067925"/>
              <wp:positionH relativeFrom="page">
                <wp:align>center</wp:align>
              </wp:positionH>
              <wp:positionV relativeFrom="page">
                <wp:align>bottom</wp:align>
              </wp:positionV>
              <wp:extent cx="424180" cy="347980"/>
              <wp:effectExtent l="0" t="0" r="13970" b="0"/>
              <wp:wrapNone/>
              <wp:docPr id="931352582" name="Cuadro de tex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47980"/>
                      </a:xfrm>
                      <a:prstGeom prst="rect">
                        <a:avLst/>
                      </a:prstGeom>
                      <a:noFill/>
                      <a:ln>
                        <a:noFill/>
                      </a:ln>
                    </wps:spPr>
                    <wps:txbx>
                      <w:txbxContent>
                        <w:p w14:paraId="7D61244C" w14:textId="12BA7F75" w:rsidR="00804F51" w:rsidRPr="00804F51" w:rsidRDefault="00804F51" w:rsidP="00804F51">
                          <w:pPr>
                            <w:spacing w:after="0"/>
                            <w:rPr>
                              <w:rFonts w:ascii="Arial" w:eastAsia="Arial" w:hAnsi="Arial" w:cs="Arial"/>
                              <w:noProof/>
                              <w:color w:val="000000"/>
                              <w:sz w:val="20"/>
                              <w:szCs w:val="20"/>
                            </w:rPr>
                          </w:pPr>
                          <w:r w:rsidRPr="00804F51">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082ED" id="_x0000_t202" coordsize="21600,21600" o:spt="202" path="m,l,21600r21600,l21600,xe">
              <v:stroke joinstyle="miter"/>
              <v:path gradientshapeok="t" o:connecttype="rect"/>
            </v:shapetype>
            <v:shape id="Cuadro de texto 3" o:spid="_x0000_s1027" type="#_x0000_t202" alt="Internal" style="position:absolute;margin-left:0;margin-top:0;width:33.4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" filled="f" stroked="f">
              <v:textbox style="mso-fit-shape-to-text:t" inset="0,0,0,15pt">
                <w:txbxContent>
                  <w:p w14:paraId="7D61244C" w14:textId="12BA7F75" w:rsidR="00804F51" w:rsidRPr="00804F51" w:rsidRDefault="00804F51" w:rsidP="00804F51">
                    <w:pPr>
                      <w:spacing w:after="0"/>
                      <w:rPr>
                        <w:rFonts w:ascii="Arial" w:eastAsia="Arial" w:hAnsi="Arial" w:cs="Arial"/>
                        <w:noProof/>
                        <w:color w:val="000000"/>
                        <w:sz w:val="20"/>
                        <w:szCs w:val="20"/>
                      </w:rPr>
                    </w:pPr>
                    <w:r w:rsidRPr="00804F51">
                      <w:rPr>
                        <w:rFonts w:ascii="Arial" w:eastAsia="Arial" w:hAnsi="Arial" w:cs="Arial"/>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F41" w14:textId="36FAE672" w:rsidR="005F409E" w:rsidRDefault="00804F51">
    <w:pPr>
      <w:pStyle w:val="Piedepgina"/>
    </w:pPr>
    <w:r>
      <w:rPr>
        <w:noProof/>
      </w:rPr>
      <mc:AlternateContent>
        <mc:Choice Requires="wps">
          <w:drawing>
            <wp:anchor distT="0" distB="0" distL="0" distR="0" simplePos="0" relativeHeight="251657216" behindDoc="0" locked="0" layoutInCell="1" allowOverlap="1" wp14:anchorId="52677F33" wp14:editId="35C967A8">
              <wp:simplePos x="635" y="635"/>
              <wp:positionH relativeFrom="page">
                <wp:align>center</wp:align>
              </wp:positionH>
              <wp:positionV relativeFrom="page">
                <wp:align>bottom</wp:align>
              </wp:positionV>
              <wp:extent cx="424180" cy="347980"/>
              <wp:effectExtent l="0" t="0" r="13970" b="0"/>
              <wp:wrapNone/>
              <wp:docPr id="939031344" name="Cuadro de tex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47980"/>
                      </a:xfrm>
                      <a:prstGeom prst="rect">
                        <a:avLst/>
                      </a:prstGeom>
                      <a:noFill/>
                      <a:ln>
                        <a:noFill/>
                      </a:ln>
                    </wps:spPr>
                    <wps:txbx>
                      <w:txbxContent>
                        <w:p w14:paraId="6A609B24" w14:textId="172C975C" w:rsidR="00804F51" w:rsidRPr="00804F51" w:rsidRDefault="00804F51" w:rsidP="00804F51">
                          <w:pPr>
                            <w:spacing w:after="0"/>
                            <w:rPr>
                              <w:rFonts w:ascii="Arial" w:eastAsia="Arial" w:hAnsi="Arial" w:cs="Arial"/>
                              <w:noProof/>
                              <w:color w:val="000000"/>
                              <w:sz w:val="20"/>
                              <w:szCs w:val="20"/>
                            </w:rPr>
                          </w:pPr>
                          <w:r w:rsidRPr="00804F51">
                            <w:rPr>
                              <w:rFonts w:ascii="Arial" w:eastAsia="Arial" w:hAnsi="Arial" w:cs="Arial"/>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77F33" id="_x0000_t202" coordsize="21600,21600" o:spt="202" path="m,l,21600r21600,l21600,xe">
              <v:stroke joinstyle="miter"/>
              <v:path gradientshapeok="t" o:connecttype="rect"/>
            </v:shapetype>
            <v:shape id="Cuadro de texto 1" o:spid="_x0000_s1028" type="#_x0000_t202" alt="Internal" style="position:absolute;margin-left:0;margin-top:0;width:33.4pt;height:27.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" filled="f" stroked="f">
              <v:textbox style="mso-fit-shape-to-text:t" inset="0,0,0,15pt">
                <w:txbxContent>
                  <w:p w14:paraId="6A609B24" w14:textId="172C975C" w:rsidR="00804F51" w:rsidRPr="00804F51" w:rsidRDefault="00804F51" w:rsidP="00804F51">
                    <w:pPr>
                      <w:spacing w:after="0"/>
                      <w:rPr>
                        <w:rFonts w:ascii="Arial" w:eastAsia="Arial" w:hAnsi="Arial" w:cs="Arial"/>
                        <w:noProof/>
                        <w:color w:val="000000"/>
                        <w:sz w:val="20"/>
                        <w:szCs w:val="20"/>
                      </w:rPr>
                    </w:pPr>
                    <w:r w:rsidRPr="00804F51">
                      <w:rPr>
                        <w:rFonts w:ascii="Arial" w:eastAsia="Arial" w:hAnsi="Arial" w:cs="Arial"/>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41F6" w14:textId="77777777" w:rsidR="001C695C" w:rsidRDefault="001C695C" w:rsidP="00F40C50">
      <w:pPr>
        <w:spacing w:after="0" w:line="240" w:lineRule="auto"/>
      </w:pPr>
      <w:r>
        <w:separator/>
      </w:r>
    </w:p>
  </w:footnote>
  <w:footnote w:type="continuationSeparator" w:id="0">
    <w:p w14:paraId="7757E265" w14:textId="77777777" w:rsidR="001C695C" w:rsidRDefault="001C695C" w:rsidP="00F4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4653" w14:textId="77777777" w:rsidR="005F409E" w:rsidRDefault="005F40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1F80" w14:textId="5FE497FC" w:rsidR="0030222C" w:rsidRDefault="00000000">
    <w:pPr>
      <w:pStyle w:val="Encabezado"/>
    </w:pPr>
    <w:sdt>
      <w:sdtPr>
        <w:id w:val="-1355798917"/>
        <w:docPartObj>
          <w:docPartGallery w:val="Watermarks"/>
          <w:docPartUnique/>
        </w:docPartObj>
      </w:sdtPr>
      <w:sdtContent>
        <w:r>
          <w:pict w14:anchorId="74DFC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30222C">
      <w:rPr>
        <w:noProof/>
      </w:rPr>
      <w:drawing>
        <wp:anchor distT="0" distB="0" distL="114300" distR="114300" simplePos="0" relativeHeight="251656192" behindDoc="0" locked="0" layoutInCell="1" allowOverlap="1" wp14:anchorId="22EA99CB" wp14:editId="1A889BD8">
          <wp:simplePos x="0" y="0"/>
          <wp:positionH relativeFrom="margin">
            <wp:align>right</wp:align>
          </wp:positionH>
          <wp:positionV relativeFrom="paragraph">
            <wp:posOffset>10795</wp:posOffset>
          </wp:positionV>
          <wp:extent cx="1066800" cy="52244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22440"/>
                  </a:xfrm>
                  <a:prstGeom prst="rect">
                    <a:avLst/>
                  </a:prstGeom>
                  <a:noFill/>
                  <a:ln>
                    <a:noFill/>
                  </a:ln>
                </pic:spPr>
              </pic:pic>
            </a:graphicData>
          </a:graphic>
        </wp:anchor>
      </w:drawing>
    </w:r>
    <w:r w:rsidR="0030222C">
      <w:rPr>
        <w:noProof/>
        <w:lang w:eastAsia="es-ES"/>
      </w:rPr>
      <w:drawing>
        <wp:anchor distT="0" distB="0" distL="114300" distR="114300" simplePos="0" relativeHeight="251655168" behindDoc="1" locked="0" layoutInCell="1" allowOverlap="1" wp14:anchorId="6F57030A" wp14:editId="62A99CF9">
          <wp:simplePos x="0" y="0"/>
          <wp:positionH relativeFrom="margin">
            <wp:align>left</wp:align>
          </wp:positionH>
          <wp:positionV relativeFrom="paragraph">
            <wp:posOffset>55880</wp:posOffset>
          </wp:positionV>
          <wp:extent cx="1717040" cy="40767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bLogoAlta.jpg"/>
                  <pic:cNvPicPr/>
                </pic:nvPicPr>
                <pic:blipFill>
                  <a:blip r:embed="rId2">
                    <a:extLst>
                      <a:ext uri="{28A0092B-C50C-407E-A947-70E740481C1C}">
                        <a14:useLocalDpi xmlns:a14="http://schemas.microsoft.com/office/drawing/2010/main" val="0"/>
                      </a:ext>
                    </a:extLst>
                  </a:blip>
                  <a:stretch>
                    <a:fillRect/>
                  </a:stretch>
                </pic:blipFill>
                <pic:spPr>
                  <a:xfrm>
                    <a:off x="0" y="0"/>
                    <a:ext cx="1717040" cy="407670"/>
                  </a:xfrm>
                  <a:prstGeom prst="rect">
                    <a:avLst/>
                  </a:prstGeom>
                </pic:spPr>
              </pic:pic>
            </a:graphicData>
          </a:graphic>
          <wp14:sizeRelH relativeFrom="page">
            <wp14:pctWidth>0</wp14:pctWidth>
          </wp14:sizeRelH>
          <wp14:sizeRelV relativeFrom="page">
            <wp14:pctHeight>0</wp14:pctHeight>
          </wp14:sizeRelV>
        </wp:anchor>
      </w:drawing>
    </w:r>
  </w:p>
  <w:p w14:paraId="7CE2191A" w14:textId="77777777" w:rsidR="0030222C" w:rsidRDefault="0030222C" w:rsidP="0030222C">
    <w:pPr>
      <w:tabs>
        <w:tab w:val="center" w:pos="4252"/>
        <w:tab w:val="right" w:pos="8504"/>
      </w:tabs>
      <w:spacing w:after="0" w:line="240" w:lineRule="auto"/>
      <w:jc w:val="right"/>
      <w:outlineLvl w:val="0"/>
      <w:rPr>
        <w:rFonts w:ascii="Arial" w:hAnsi="Arial" w:cs="Arial"/>
        <w:b/>
        <w:color w:val="70AD47" w:themeColor="accent6"/>
        <w:sz w:val="24"/>
      </w:rPr>
    </w:pPr>
  </w:p>
  <w:p w14:paraId="11D7545A" w14:textId="77777777" w:rsidR="0030222C" w:rsidRDefault="0030222C" w:rsidP="0030222C">
    <w:pPr>
      <w:tabs>
        <w:tab w:val="center" w:pos="4252"/>
        <w:tab w:val="right" w:pos="8504"/>
      </w:tabs>
      <w:spacing w:after="0" w:line="240" w:lineRule="auto"/>
      <w:jc w:val="right"/>
      <w:outlineLvl w:val="0"/>
      <w:rPr>
        <w:rFonts w:ascii="Arial" w:hAnsi="Arial" w:cs="Arial"/>
        <w:b/>
        <w:color w:val="70AD47" w:themeColor="accent6"/>
        <w:sz w:val="24"/>
      </w:rPr>
    </w:pPr>
  </w:p>
  <w:p w14:paraId="7C19C12E" w14:textId="77777777" w:rsidR="0030222C" w:rsidRDefault="0030222C" w:rsidP="0030222C">
    <w:pPr>
      <w:tabs>
        <w:tab w:val="center" w:pos="4252"/>
        <w:tab w:val="right" w:pos="8504"/>
      </w:tabs>
      <w:spacing w:after="0" w:line="240" w:lineRule="auto"/>
      <w:jc w:val="right"/>
      <w:outlineLvl w:val="0"/>
      <w:rPr>
        <w:rFonts w:ascii="Arial" w:hAnsi="Arial" w:cs="Arial"/>
        <w:b/>
        <w:color w:val="70AD47" w:themeColor="accent6"/>
        <w:sz w:val="24"/>
      </w:rPr>
    </w:pPr>
  </w:p>
  <w:p w14:paraId="05CF60F3" w14:textId="0CCBA8DC" w:rsidR="0030222C" w:rsidRPr="00A75D3C" w:rsidRDefault="0030222C" w:rsidP="0030222C">
    <w:pPr>
      <w:tabs>
        <w:tab w:val="center" w:pos="4252"/>
        <w:tab w:val="right" w:pos="8504"/>
      </w:tabs>
      <w:spacing w:after="0" w:line="240" w:lineRule="auto"/>
      <w:jc w:val="right"/>
      <w:outlineLvl w:val="0"/>
      <w:rPr>
        <w:rFonts w:ascii="Arial" w:hAnsi="Arial" w:cs="Arial"/>
        <w:b/>
        <w:color w:val="70AD47" w:themeColor="accent6"/>
        <w:sz w:val="24"/>
      </w:rPr>
    </w:pPr>
    <w:r w:rsidRPr="00A75D3C">
      <w:rPr>
        <w:rFonts w:ascii="Arial" w:hAnsi="Arial" w:cs="Arial"/>
        <w:b/>
        <w:color w:val="70AD47" w:themeColor="accent6"/>
        <w:sz w:val="24"/>
      </w:rPr>
      <w:t>NOTA DE PRENSA</w:t>
    </w:r>
  </w:p>
  <w:p w14:paraId="732BAD6B" w14:textId="01E0C88C" w:rsidR="00355A61" w:rsidRDefault="00355A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2C9C" w14:textId="77777777" w:rsidR="005F409E" w:rsidRDefault="005F40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337"/>
    <w:multiLevelType w:val="multilevel"/>
    <w:tmpl w:val="083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6097F"/>
    <w:multiLevelType w:val="multilevel"/>
    <w:tmpl w:val="FFA62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443C6"/>
    <w:multiLevelType w:val="multilevel"/>
    <w:tmpl w:val="B084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158A2"/>
    <w:multiLevelType w:val="multilevel"/>
    <w:tmpl w:val="1020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7F0E30"/>
    <w:multiLevelType w:val="multilevel"/>
    <w:tmpl w:val="DC9A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024974">
    <w:abstractNumId w:val="0"/>
  </w:num>
  <w:num w:numId="2" w16cid:durableId="901914769">
    <w:abstractNumId w:val="3"/>
  </w:num>
  <w:num w:numId="3" w16cid:durableId="859467769">
    <w:abstractNumId w:val="1"/>
  </w:num>
  <w:num w:numId="4" w16cid:durableId="181482683">
    <w:abstractNumId w:val="2"/>
  </w:num>
  <w:num w:numId="5" w16cid:durableId="173141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51"/>
    <w:rsid w:val="0005446A"/>
    <w:rsid w:val="000D2AD1"/>
    <w:rsid w:val="000E0282"/>
    <w:rsid w:val="000E0B01"/>
    <w:rsid w:val="00165AFE"/>
    <w:rsid w:val="0017238A"/>
    <w:rsid w:val="00184457"/>
    <w:rsid w:val="00184679"/>
    <w:rsid w:val="001B05DB"/>
    <w:rsid w:val="001C695C"/>
    <w:rsid w:val="002028DF"/>
    <w:rsid w:val="00230C9D"/>
    <w:rsid w:val="00245A8C"/>
    <w:rsid w:val="00250F02"/>
    <w:rsid w:val="00261A56"/>
    <w:rsid w:val="00262E13"/>
    <w:rsid w:val="00277398"/>
    <w:rsid w:val="002F05FE"/>
    <w:rsid w:val="0030222C"/>
    <w:rsid w:val="00304D13"/>
    <w:rsid w:val="00320BE9"/>
    <w:rsid w:val="0032333C"/>
    <w:rsid w:val="003350E6"/>
    <w:rsid w:val="00355A61"/>
    <w:rsid w:val="00362125"/>
    <w:rsid w:val="0037402D"/>
    <w:rsid w:val="00376BA1"/>
    <w:rsid w:val="003A0B3B"/>
    <w:rsid w:val="003B7C27"/>
    <w:rsid w:val="003C159C"/>
    <w:rsid w:val="003D30DB"/>
    <w:rsid w:val="00402008"/>
    <w:rsid w:val="00404967"/>
    <w:rsid w:val="004260B0"/>
    <w:rsid w:val="00447D09"/>
    <w:rsid w:val="004642D4"/>
    <w:rsid w:val="00483FC6"/>
    <w:rsid w:val="00485045"/>
    <w:rsid w:val="00490E10"/>
    <w:rsid w:val="00494970"/>
    <w:rsid w:val="004C0EAB"/>
    <w:rsid w:val="004C75B5"/>
    <w:rsid w:val="004E11F5"/>
    <w:rsid w:val="004E734C"/>
    <w:rsid w:val="00503C8D"/>
    <w:rsid w:val="00510EBA"/>
    <w:rsid w:val="005159FF"/>
    <w:rsid w:val="00517F72"/>
    <w:rsid w:val="00524909"/>
    <w:rsid w:val="00535EA9"/>
    <w:rsid w:val="00536EA6"/>
    <w:rsid w:val="0054500C"/>
    <w:rsid w:val="00557FC5"/>
    <w:rsid w:val="00572335"/>
    <w:rsid w:val="00572C36"/>
    <w:rsid w:val="00587E73"/>
    <w:rsid w:val="005B74A3"/>
    <w:rsid w:val="005C7616"/>
    <w:rsid w:val="005E2B13"/>
    <w:rsid w:val="005E2BE8"/>
    <w:rsid w:val="005F1711"/>
    <w:rsid w:val="005F409E"/>
    <w:rsid w:val="00617BE3"/>
    <w:rsid w:val="00645A0F"/>
    <w:rsid w:val="00690CEB"/>
    <w:rsid w:val="006A5E82"/>
    <w:rsid w:val="006E4EA9"/>
    <w:rsid w:val="007032EB"/>
    <w:rsid w:val="0075256C"/>
    <w:rsid w:val="007725B5"/>
    <w:rsid w:val="007739D6"/>
    <w:rsid w:val="007A7223"/>
    <w:rsid w:val="007F4CC3"/>
    <w:rsid w:val="00804F51"/>
    <w:rsid w:val="00834787"/>
    <w:rsid w:val="0083576F"/>
    <w:rsid w:val="0085352E"/>
    <w:rsid w:val="00855DDE"/>
    <w:rsid w:val="00867FC1"/>
    <w:rsid w:val="00881B14"/>
    <w:rsid w:val="008B1EC0"/>
    <w:rsid w:val="008B4C51"/>
    <w:rsid w:val="008D57E4"/>
    <w:rsid w:val="008D5C35"/>
    <w:rsid w:val="008F3AB2"/>
    <w:rsid w:val="0091052F"/>
    <w:rsid w:val="00952581"/>
    <w:rsid w:val="009970A9"/>
    <w:rsid w:val="009B0E82"/>
    <w:rsid w:val="009D4D82"/>
    <w:rsid w:val="00A3798A"/>
    <w:rsid w:val="00A52BD8"/>
    <w:rsid w:val="00A52FDD"/>
    <w:rsid w:val="00A5729E"/>
    <w:rsid w:val="00A91D8C"/>
    <w:rsid w:val="00AF19C0"/>
    <w:rsid w:val="00B02001"/>
    <w:rsid w:val="00B26B2A"/>
    <w:rsid w:val="00B410C6"/>
    <w:rsid w:val="00B46844"/>
    <w:rsid w:val="00B649A9"/>
    <w:rsid w:val="00B82F78"/>
    <w:rsid w:val="00B87CCC"/>
    <w:rsid w:val="00BA7E4A"/>
    <w:rsid w:val="00BE7CE3"/>
    <w:rsid w:val="00C12E90"/>
    <w:rsid w:val="00C30280"/>
    <w:rsid w:val="00C9457B"/>
    <w:rsid w:val="00CA3EF2"/>
    <w:rsid w:val="00CE1751"/>
    <w:rsid w:val="00D15CCD"/>
    <w:rsid w:val="00D34DAD"/>
    <w:rsid w:val="00D4548D"/>
    <w:rsid w:val="00DA2017"/>
    <w:rsid w:val="00DC085A"/>
    <w:rsid w:val="00E036FA"/>
    <w:rsid w:val="00E244D3"/>
    <w:rsid w:val="00E42C8A"/>
    <w:rsid w:val="00E7395F"/>
    <w:rsid w:val="00EC0D88"/>
    <w:rsid w:val="00EC70C0"/>
    <w:rsid w:val="00ED653C"/>
    <w:rsid w:val="00EF32BD"/>
    <w:rsid w:val="00EF55A1"/>
    <w:rsid w:val="00F029F6"/>
    <w:rsid w:val="00F11B32"/>
    <w:rsid w:val="00F129FA"/>
    <w:rsid w:val="00F2719F"/>
    <w:rsid w:val="00F40C50"/>
    <w:rsid w:val="00F647E2"/>
    <w:rsid w:val="00F6799B"/>
    <w:rsid w:val="00FE2E9E"/>
    <w:rsid w:val="00FF32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86C9"/>
  <w15:chartTrackingRefBased/>
  <w15:docId w15:val="{03BE3D96-334C-4324-9607-A23625D4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E17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751"/>
    <w:rPr>
      <w:rFonts w:ascii="Times New Roman" w:eastAsia="Times New Roman" w:hAnsi="Times New Roman" w:cs="Times New Roman"/>
      <w:b/>
      <w:bCs/>
      <w:kern w:val="36"/>
      <w:sz w:val="48"/>
      <w:szCs w:val="48"/>
      <w:lang w:eastAsia="es-ES"/>
      <w14:ligatures w14:val="none"/>
    </w:rPr>
  </w:style>
  <w:style w:type="paragraph" w:styleId="NormalWeb">
    <w:name w:val="Normal (Web)"/>
    <w:basedOn w:val="Normal"/>
    <w:uiPriority w:val="99"/>
    <w:semiHidden/>
    <w:unhideWhenUsed/>
    <w:rsid w:val="00CE175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unhideWhenUsed/>
    <w:rsid w:val="00CE1751"/>
    <w:rPr>
      <w:color w:val="0000FF"/>
      <w:u w:val="single"/>
    </w:rPr>
  </w:style>
  <w:style w:type="paragraph" w:customStyle="1" w:styleId="teaserlink-wrapper">
    <w:name w:val="teaser__link-wrapper"/>
    <w:basedOn w:val="Normal"/>
    <w:rsid w:val="00CE175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Mencinsinresolver">
    <w:name w:val="Unresolved Mention"/>
    <w:basedOn w:val="Fuentedeprrafopredeter"/>
    <w:uiPriority w:val="99"/>
    <w:semiHidden/>
    <w:unhideWhenUsed/>
    <w:rsid w:val="00F40C50"/>
    <w:rPr>
      <w:color w:val="605E5C"/>
      <w:shd w:val="clear" w:color="auto" w:fill="E1DFDD"/>
    </w:rPr>
  </w:style>
  <w:style w:type="paragraph" w:styleId="Encabezado">
    <w:name w:val="header"/>
    <w:basedOn w:val="Normal"/>
    <w:link w:val="EncabezadoCar"/>
    <w:uiPriority w:val="99"/>
    <w:unhideWhenUsed/>
    <w:rsid w:val="00355A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5A61"/>
  </w:style>
  <w:style w:type="paragraph" w:styleId="Piedepgina">
    <w:name w:val="footer"/>
    <w:basedOn w:val="Normal"/>
    <w:link w:val="PiedepginaCar"/>
    <w:uiPriority w:val="99"/>
    <w:unhideWhenUsed/>
    <w:rsid w:val="00355A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A61"/>
  </w:style>
  <w:style w:type="paragraph" w:styleId="Prrafodelista">
    <w:name w:val="List Paragraph"/>
    <w:basedOn w:val="Normal"/>
    <w:uiPriority w:val="34"/>
    <w:qFormat/>
    <w:rsid w:val="00355A61"/>
    <w:pPr>
      <w:ind w:left="720"/>
      <w:contextualSpacing/>
    </w:pPr>
  </w:style>
  <w:style w:type="paragraph" w:styleId="Revisin">
    <w:name w:val="Revision"/>
    <w:hidden/>
    <w:uiPriority w:val="99"/>
    <w:semiHidden/>
    <w:rsid w:val="005F409E"/>
    <w:pPr>
      <w:spacing w:after="0" w:line="240" w:lineRule="auto"/>
    </w:pPr>
  </w:style>
  <w:style w:type="paragraph" w:customStyle="1" w:styleId="Standard">
    <w:name w:val="Standard"/>
    <w:rsid w:val="00804F51"/>
    <w:pPr>
      <w:suppressAutoHyphens/>
      <w:autoSpaceDN w:val="0"/>
      <w:spacing w:after="0" w:line="240" w:lineRule="auto"/>
    </w:pPr>
    <w:rPr>
      <w:rFonts w:ascii="Calibri" w:eastAsia="Arial" w:hAnsi="Calibri" w:cs="Calibri"/>
      <w:kern w:val="0"/>
      <w:lang w:val="de-DE"/>
      <w14:ligatures w14:val="none"/>
    </w:rPr>
  </w:style>
  <w:style w:type="character" w:customStyle="1" w:styleId="Absatz-Standardschriftart">
    <w:name w:val="Absatz-Standardschriftart"/>
    <w:rsid w:val="00804F51"/>
  </w:style>
  <w:style w:type="character" w:styleId="Refdecomentario">
    <w:name w:val="annotation reference"/>
    <w:basedOn w:val="Fuentedeprrafopredeter"/>
    <w:uiPriority w:val="99"/>
    <w:semiHidden/>
    <w:unhideWhenUsed/>
    <w:rsid w:val="00881B14"/>
    <w:rPr>
      <w:sz w:val="16"/>
      <w:szCs w:val="16"/>
    </w:rPr>
  </w:style>
  <w:style w:type="paragraph" w:styleId="Textocomentario">
    <w:name w:val="annotation text"/>
    <w:basedOn w:val="Normal"/>
    <w:link w:val="TextocomentarioCar"/>
    <w:uiPriority w:val="99"/>
    <w:unhideWhenUsed/>
    <w:rsid w:val="00881B14"/>
    <w:pPr>
      <w:spacing w:line="240" w:lineRule="auto"/>
    </w:pPr>
    <w:rPr>
      <w:sz w:val="20"/>
      <w:szCs w:val="20"/>
    </w:rPr>
  </w:style>
  <w:style w:type="character" w:customStyle="1" w:styleId="TextocomentarioCar">
    <w:name w:val="Texto comentario Car"/>
    <w:basedOn w:val="Fuentedeprrafopredeter"/>
    <w:link w:val="Textocomentario"/>
    <w:uiPriority w:val="99"/>
    <w:rsid w:val="00881B14"/>
    <w:rPr>
      <w:sz w:val="20"/>
      <w:szCs w:val="20"/>
    </w:rPr>
  </w:style>
  <w:style w:type="paragraph" w:styleId="Asuntodelcomentario">
    <w:name w:val="annotation subject"/>
    <w:basedOn w:val="Textocomentario"/>
    <w:next w:val="Textocomentario"/>
    <w:link w:val="AsuntodelcomentarioCar"/>
    <w:uiPriority w:val="99"/>
    <w:semiHidden/>
    <w:unhideWhenUsed/>
    <w:rsid w:val="00881B14"/>
    <w:rPr>
      <w:b/>
      <w:bCs/>
    </w:rPr>
  </w:style>
  <w:style w:type="character" w:customStyle="1" w:styleId="AsuntodelcomentarioCar">
    <w:name w:val="Asunto del comentario Car"/>
    <w:basedOn w:val="TextocomentarioCar"/>
    <w:link w:val="Asuntodelcomentario"/>
    <w:uiPriority w:val="99"/>
    <w:semiHidden/>
    <w:rsid w:val="00881B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07803">
      <w:bodyDiv w:val="1"/>
      <w:marLeft w:val="0"/>
      <w:marRight w:val="0"/>
      <w:marTop w:val="0"/>
      <w:marBottom w:val="0"/>
      <w:divBdr>
        <w:top w:val="none" w:sz="0" w:space="0" w:color="auto"/>
        <w:left w:val="none" w:sz="0" w:space="0" w:color="auto"/>
        <w:bottom w:val="none" w:sz="0" w:space="0" w:color="auto"/>
        <w:right w:val="none" w:sz="0" w:space="0" w:color="auto"/>
      </w:divBdr>
    </w:div>
    <w:div w:id="1149980176">
      <w:bodyDiv w:val="1"/>
      <w:marLeft w:val="0"/>
      <w:marRight w:val="0"/>
      <w:marTop w:val="0"/>
      <w:marBottom w:val="0"/>
      <w:divBdr>
        <w:top w:val="none" w:sz="0" w:space="0" w:color="auto"/>
        <w:left w:val="none" w:sz="0" w:space="0" w:color="auto"/>
        <w:bottom w:val="none" w:sz="0" w:space="0" w:color="auto"/>
        <w:right w:val="none" w:sz="0" w:space="0" w:color="auto"/>
      </w:divBdr>
      <w:divsChild>
        <w:div w:id="1102382105">
          <w:marLeft w:val="0"/>
          <w:marRight w:val="0"/>
          <w:marTop w:val="0"/>
          <w:marBottom w:val="0"/>
          <w:divBdr>
            <w:top w:val="none" w:sz="0" w:space="0" w:color="auto"/>
            <w:left w:val="none" w:sz="0" w:space="0" w:color="auto"/>
            <w:bottom w:val="none" w:sz="0" w:space="0" w:color="auto"/>
            <w:right w:val="none" w:sz="0" w:space="0" w:color="auto"/>
          </w:divBdr>
          <w:divsChild>
            <w:div w:id="1734696773">
              <w:marLeft w:val="0"/>
              <w:marRight w:val="0"/>
              <w:marTop w:val="0"/>
              <w:marBottom w:val="0"/>
              <w:divBdr>
                <w:top w:val="none" w:sz="0" w:space="0" w:color="auto"/>
                <w:left w:val="none" w:sz="0" w:space="0" w:color="auto"/>
                <w:bottom w:val="none" w:sz="0" w:space="0" w:color="auto"/>
                <w:right w:val="none" w:sz="0" w:space="0" w:color="auto"/>
              </w:divBdr>
              <w:divsChild>
                <w:div w:id="411245279">
                  <w:marLeft w:val="0"/>
                  <w:marRight w:val="0"/>
                  <w:marTop w:val="0"/>
                  <w:marBottom w:val="0"/>
                  <w:divBdr>
                    <w:top w:val="none" w:sz="0" w:space="0" w:color="auto"/>
                    <w:left w:val="none" w:sz="0" w:space="0" w:color="auto"/>
                    <w:bottom w:val="none" w:sz="0" w:space="0" w:color="auto"/>
                    <w:right w:val="none" w:sz="0" w:space="0" w:color="auto"/>
                  </w:divBdr>
                </w:div>
              </w:divsChild>
            </w:div>
            <w:div w:id="864099698">
              <w:marLeft w:val="0"/>
              <w:marRight w:val="0"/>
              <w:marTop w:val="0"/>
              <w:marBottom w:val="0"/>
              <w:divBdr>
                <w:top w:val="none" w:sz="0" w:space="0" w:color="auto"/>
                <w:left w:val="none" w:sz="0" w:space="0" w:color="auto"/>
                <w:bottom w:val="none" w:sz="0" w:space="0" w:color="auto"/>
                <w:right w:val="none" w:sz="0" w:space="0" w:color="auto"/>
              </w:divBdr>
              <w:divsChild>
                <w:div w:id="788620169">
                  <w:marLeft w:val="0"/>
                  <w:marRight w:val="0"/>
                  <w:marTop w:val="0"/>
                  <w:marBottom w:val="0"/>
                  <w:divBdr>
                    <w:top w:val="none" w:sz="0" w:space="0" w:color="auto"/>
                    <w:left w:val="none" w:sz="0" w:space="0" w:color="auto"/>
                    <w:bottom w:val="none" w:sz="0" w:space="0" w:color="auto"/>
                    <w:right w:val="none" w:sz="0" w:space="0" w:color="auto"/>
                  </w:divBdr>
                  <w:divsChild>
                    <w:div w:id="692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6018">
              <w:marLeft w:val="0"/>
              <w:marRight w:val="0"/>
              <w:marTop w:val="0"/>
              <w:marBottom w:val="0"/>
              <w:divBdr>
                <w:top w:val="none" w:sz="0" w:space="0" w:color="auto"/>
                <w:left w:val="none" w:sz="0" w:space="0" w:color="auto"/>
                <w:bottom w:val="none" w:sz="0" w:space="0" w:color="auto"/>
                <w:right w:val="none" w:sz="0" w:space="0" w:color="auto"/>
              </w:divBdr>
              <w:divsChild>
                <w:div w:id="1359895429">
                  <w:marLeft w:val="0"/>
                  <w:marRight w:val="0"/>
                  <w:marTop w:val="0"/>
                  <w:marBottom w:val="0"/>
                  <w:divBdr>
                    <w:top w:val="none" w:sz="0" w:space="0" w:color="auto"/>
                    <w:left w:val="none" w:sz="0" w:space="0" w:color="auto"/>
                    <w:bottom w:val="none" w:sz="0" w:space="0" w:color="auto"/>
                    <w:right w:val="none" w:sz="0" w:space="0" w:color="auto"/>
                  </w:divBdr>
                  <w:divsChild>
                    <w:div w:id="1845587421">
                      <w:marLeft w:val="0"/>
                      <w:marRight w:val="0"/>
                      <w:marTop w:val="0"/>
                      <w:marBottom w:val="0"/>
                      <w:divBdr>
                        <w:top w:val="none" w:sz="0" w:space="0" w:color="auto"/>
                        <w:left w:val="none" w:sz="0" w:space="0" w:color="auto"/>
                        <w:bottom w:val="none" w:sz="0" w:space="0" w:color="auto"/>
                        <w:right w:val="none" w:sz="0" w:space="0" w:color="auto"/>
                      </w:divBdr>
                      <w:divsChild>
                        <w:div w:id="616644525">
                          <w:marLeft w:val="0"/>
                          <w:marRight w:val="0"/>
                          <w:marTop w:val="0"/>
                          <w:marBottom w:val="0"/>
                          <w:divBdr>
                            <w:top w:val="none" w:sz="0" w:space="0" w:color="auto"/>
                            <w:left w:val="none" w:sz="0" w:space="0" w:color="auto"/>
                            <w:bottom w:val="none" w:sz="0" w:space="0" w:color="auto"/>
                            <w:right w:val="none" w:sz="0" w:space="0" w:color="auto"/>
                          </w:divBdr>
                        </w:div>
                        <w:div w:id="125009401">
                          <w:marLeft w:val="0"/>
                          <w:marRight w:val="0"/>
                          <w:marTop w:val="0"/>
                          <w:marBottom w:val="0"/>
                          <w:divBdr>
                            <w:top w:val="none" w:sz="0" w:space="0" w:color="auto"/>
                            <w:left w:val="none" w:sz="0" w:space="0" w:color="auto"/>
                            <w:bottom w:val="none" w:sz="0" w:space="0" w:color="auto"/>
                            <w:right w:val="none" w:sz="0" w:space="0" w:color="auto"/>
                          </w:divBdr>
                          <w:divsChild>
                            <w:div w:id="1759519355">
                              <w:marLeft w:val="0"/>
                              <w:marRight w:val="0"/>
                              <w:marTop w:val="0"/>
                              <w:marBottom w:val="0"/>
                              <w:divBdr>
                                <w:top w:val="none" w:sz="0" w:space="0" w:color="auto"/>
                                <w:left w:val="none" w:sz="0" w:space="0" w:color="auto"/>
                                <w:bottom w:val="none" w:sz="0" w:space="0" w:color="auto"/>
                                <w:right w:val="none" w:sz="0" w:space="0" w:color="auto"/>
                              </w:divBdr>
                            </w:div>
                            <w:div w:id="1741707940">
                              <w:marLeft w:val="0"/>
                              <w:marRight w:val="0"/>
                              <w:marTop w:val="0"/>
                              <w:marBottom w:val="0"/>
                              <w:divBdr>
                                <w:top w:val="none" w:sz="0" w:space="0" w:color="auto"/>
                                <w:left w:val="none" w:sz="0" w:space="0" w:color="auto"/>
                                <w:bottom w:val="none" w:sz="0" w:space="0" w:color="auto"/>
                                <w:right w:val="none" w:sz="0" w:space="0" w:color="auto"/>
                              </w:divBdr>
                            </w:div>
                            <w:div w:id="1671251985">
                              <w:marLeft w:val="0"/>
                              <w:marRight w:val="0"/>
                              <w:marTop w:val="0"/>
                              <w:marBottom w:val="0"/>
                              <w:divBdr>
                                <w:top w:val="none" w:sz="0" w:space="0" w:color="auto"/>
                                <w:left w:val="none" w:sz="0" w:space="0" w:color="auto"/>
                                <w:bottom w:val="none" w:sz="0" w:space="0" w:color="auto"/>
                                <w:right w:val="none" w:sz="0" w:space="0" w:color="auto"/>
                              </w:divBdr>
                            </w:div>
                            <w:div w:id="1225409770">
                              <w:marLeft w:val="0"/>
                              <w:marRight w:val="0"/>
                              <w:marTop w:val="0"/>
                              <w:marBottom w:val="0"/>
                              <w:divBdr>
                                <w:top w:val="none" w:sz="0" w:space="0" w:color="auto"/>
                                <w:left w:val="none" w:sz="0" w:space="0" w:color="auto"/>
                                <w:bottom w:val="none" w:sz="0" w:space="0" w:color="auto"/>
                                <w:right w:val="none" w:sz="0" w:space="0" w:color="auto"/>
                              </w:divBdr>
                            </w:div>
                            <w:div w:id="13956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6955">
              <w:marLeft w:val="0"/>
              <w:marRight w:val="0"/>
              <w:marTop w:val="0"/>
              <w:marBottom w:val="0"/>
              <w:divBdr>
                <w:top w:val="none" w:sz="0" w:space="0" w:color="auto"/>
                <w:left w:val="none" w:sz="0" w:space="0" w:color="auto"/>
                <w:bottom w:val="none" w:sz="0" w:space="0" w:color="auto"/>
                <w:right w:val="none" w:sz="0" w:space="0" w:color="auto"/>
              </w:divBdr>
              <w:divsChild>
                <w:div w:id="297883139">
                  <w:marLeft w:val="0"/>
                  <w:marRight w:val="0"/>
                  <w:marTop w:val="0"/>
                  <w:marBottom w:val="0"/>
                  <w:divBdr>
                    <w:top w:val="none" w:sz="0" w:space="0" w:color="auto"/>
                    <w:left w:val="none" w:sz="0" w:space="0" w:color="auto"/>
                    <w:bottom w:val="none" w:sz="0" w:space="0" w:color="auto"/>
                    <w:right w:val="none" w:sz="0" w:space="0" w:color="auto"/>
                  </w:divBdr>
                </w:div>
                <w:div w:id="252707252">
                  <w:marLeft w:val="0"/>
                  <w:marRight w:val="0"/>
                  <w:marTop w:val="0"/>
                  <w:marBottom w:val="0"/>
                  <w:divBdr>
                    <w:top w:val="none" w:sz="0" w:space="0" w:color="auto"/>
                    <w:left w:val="none" w:sz="0" w:space="0" w:color="auto"/>
                    <w:bottom w:val="none" w:sz="0" w:space="0" w:color="auto"/>
                    <w:right w:val="none" w:sz="0" w:space="0" w:color="auto"/>
                  </w:divBdr>
                  <w:divsChild>
                    <w:div w:id="655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440">
              <w:marLeft w:val="0"/>
              <w:marRight w:val="0"/>
              <w:marTop w:val="0"/>
              <w:marBottom w:val="0"/>
              <w:divBdr>
                <w:top w:val="none" w:sz="0" w:space="0" w:color="auto"/>
                <w:left w:val="none" w:sz="0" w:space="0" w:color="auto"/>
                <w:bottom w:val="none" w:sz="0" w:space="0" w:color="auto"/>
                <w:right w:val="none" w:sz="0" w:space="0" w:color="auto"/>
              </w:divBdr>
              <w:divsChild>
                <w:div w:id="1655330039">
                  <w:marLeft w:val="0"/>
                  <w:marRight w:val="0"/>
                  <w:marTop w:val="0"/>
                  <w:marBottom w:val="0"/>
                  <w:divBdr>
                    <w:top w:val="none" w:sz="0" w:space="0" w:color="auto"/>
                    <w:left w:val="none" w:sz="0" w:space="0" w:color="auto"/>
                    <w:bottom w:val="none" w:sz="0" w:space="0" w:color="auto"/>
                    <w:right w:val="none" w:sz="0" w:space="0" w:color="auto"/>
                  </w:divBdr>
                </w:div>
                <w:div w:id="385497261">
                  <w:marLeft w:val="0"/>
                  <w:marRight w:val="0"/>
                  <w:marTop w:val="0"/>
                  <w:marBottom w:val="0"/>
                  <w:divBdr>
                    <w:top w:val="none" w:sz="0" w:space="0" w:color="auto"/>
                    <w:left w:val="none" w:sz="0" w:space="0" w:color="auto"/>
                    <w:bottom w:val="none" w:sz="0" w:space="0" w:color="auto"/>
                    <w:right w:val="none" w:sz="0" w:space="0" w:color="auto"/>
                  </w:divBdr>
                  <w:divsChild>
                    <w:div w:id="318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0385">
              <w:marLeft w:val="0"/>
              <w:marRight w:val="0"/>
              <w:marTop w:val="0"/>
              <w:marBottom w:val="0"/>
              <w:divBdr>
                <w:top w:val="none" w:sz="0" w:space="0" w:color="auto"/>
                <w:left w:val="none" w:sz="0" w:space="0" w:color="auto"/>
                <w:bottom w:val="none" w:sz="0" w:space="0" w:color="auto"/>
                <w:right w:val="none" w:sz="0" w:space="0" w:color="auto"/>
              </w:divBdr>
              <w:divsChild>
                <w:div w:id="1316253308">
                  <w:marLeft w:val="0"/>
                  <w:marRight w:val="0"/>
                  <w:marTop w:val="0"/>
                  <w:marBottom w:val="0"/>
                  <w:divBdr>
                    <w:top w:val="none" w:sz="0" w:space="0" w:color="auto"/>
                    <w:left w:val="none" w:sz="0" w:space="0" w:color="auto"/>
                    <w:bottom w:val="none" w:sz="0" w:space="0" w:color="auto"/>
                    <w:right w:val="none" w:sz="0" w:space="0" w:color="auto"/>
                  </w:divBdr>
                </w:div>
                <w:div w:id="428964048">
                  <w:marLeft w:val="0"/>
                  <w:marRight w:val="0"/>
                  <w:marTop w:val="0"/>
                  <w:marBottom w:val="0"/>
                  <w:divBdr>
                    <w:top w:val="none" w:sz="0" w:space="0" w:color="auto"/>
                    <w:left w:val="none" w:sz="0" w:space="0" w:color="auto"/>
                    <w:bottom w:val="none" w:sz="0" w:space="0" w:color="auto"/>
                    <w:right w:val="none" w:sz="0" w:space="0" w:color="auto"/>
                  </w:divBdr>
                  <w:divsChild>
                    <w:div w:id="11406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1404">
              <w:marLeft w:val="0"/>
              <w:marRight w:val="0"/>
              <w:marTop w:val="0"/>
              <w:marBottom w:val="0"/>
              <w:divBdr>
                <w:top w:val="none" w:sz="0" w:space="0" w:color="auto"/>
                <w:left w:val="none" w:sz="0" w:space="0" w:color="auto"/>
                <w:bottom w:val="none" w:sz="0" w:space="0" w:color="auto"/>
                <w:right w:val="none" w:sz="0" w:space="0" w:color="auto"/>
              </w:divBdr>
              <w:divsChild>
                <w:div w:id="81030020">
                  <w:marLeft w:val="0"/>
                  <w:marRight w:val="0"/>
                  <w:marTop w:val="0"/>
                  <w:marBottom w:val="0"/>
                  <w:divBdr>
                    <w:top w:val="none" w:sz="0" w:space="0" w:color="auto"/>
                    <w:left w:val="none" w:sz="0" w:space="0" w:color="auto"/>
                    <w:bottom w:val="none" w:sz="0" w:space="0" w:color="auto"/>
                    <w:right w:val="none" w:sz="0" w:space="0" w:color="auto"/>
                  </w:divBdr>
                </w:div>
                <w:div w:id="645356193">
                  <w:marLeft w:val="0"/>
                  <w:marRight w:val="0"/>
                  <w:marTop w:val="0"/>
                  <w:marBottom w:val="0"/>
                  <w:divBdr>
                    <w:top w:val="none" w:sz="0" w:space="0" w:color="auto"/>
                    <w:left w:val="none" w:sz="0" w:space="0" w:color="auto"/>
                    <w:bottom w:val="none" w:sz="0" w:space="0" w:color="auto"/>
                    <w:right w:val="none" w:sz="0" w:space="0" w:color="auto"/>
                  </w:divBdr>
                  <w:divsChild>
                    <w:div w:id="6456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6853">
      <w:bodyDiv w:val="1"/>
      <w:marLeft w:val="0"/>
      <w:marRight w:val="0"/>
      <w:marTop w:val="0"/>
      <w:marBottom w:val="0"/>
      <w:divBdr>
        <w:top w:val="none" w:sz="0" w:space="0" w:color="auto"/>
        <w:left w:val="none" w:sz="0" w:space="0" w:color="auto"/>
        <w:bottom w:val="none" w:sz="0" w:space="0" w:color="auto"/>
        <w:right w:val="none" w:sz="0" w:space="0" w:color="auto"/>
      </w:divBdr>
    </w:div>
    <w:div w:id="1447507713">
      <w:bodyDiv w:val="1"/>
      <w:marLeft w:val="0"/>
      <w:marRight w:val="0"/>
      <w:marTop w:val="0"/>
      <w:marBottom w:val="0"/>
      <w:divBdr>
        <w:top w:val="none" w:sz="0" w:space="0" w:color="auto"/>
        <w:left w:val="none" w:sz="0" w:space="0" w:color="auto"/>
        <w:bottom w:val="none" w:sz="0" w:space="0" w:color="auto"/>
        <w:right w:val="none" w:sz="0" w:space="0" w:color="auto"/>
      </w:divBdr>
    </w:div>
    <w:div w:id="1764108515">
      <w:bodyDiv w:val="1"/>
      <w:marLeft w:val="0"/>
      <w:marRight w:val="0"/>
      <w:marTop w:val="0"/>
      <w:marBottom w:val="0"/>
      <w:divBdr>
        <w:top w:val="none" w:sz="0" w:space="0" w:color="auto"/>
        <w:left w:val="none" w:sz="0" w:space="0" w:color="auto"/>
        <w:bottom w:val="none" w:sz="0" w:space="0" w:color="auto"/>
        <w:right w:val="none" w:sz="0" w:space="0" w:color="auto"/>
      </w:divBdr>
    </w:div>
    <w:div w:id="1871337813">
      <w:bodyDiv w:val="1"/>
      <w:marLeft w:val="0"/>
      <w:marRight w:val="0"/>
      <w:marTop w:val="0"/>
      <w:marBottom w:val="0"/>
      <w:divBdr>
        <w:top w:val="none" w:sz="0" w:space="0" w:color="auto"/>
        <w:left w:val="none" w:sz="0" w:space="0" w:color="auto"/>
        <w:bottom w:val="none" w:sz="0" w:space="0" w:color="auto"/>
        <w:right w:val="none" w:sz="0" w:space="0" w:color="auto"/>
      </w:divBdr>
    </w:div>
    <w:div w:id="2018387724">
      <w:bodyDiv w:val="1"/>
      <w:marLeft w:val="0"/>
      <w:marRight w:val="0"/>
      <w:marTop w:val="0"/>
      <w:marBottom w:val="0"/>
      <w:divBdr>
        <w:top w:val="none" w:sz="0" w:space="0" w:color="auto"/>
        <w:left w:val="none" w:sz="0" w:space="0" w:color="auto"/>
        <w:bottom w:val="none" w:sz="0" w:space="0" w:color="auto"/>
        <w:right w:val="none" w:sz="0" w:space="0" w:color="auto"/>
      </w:divBdr>
    </w:div>
    <w:div w:id="20835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ubsostenibilida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71F2DDA35824E9C3A3B47554214D5" ma:contentTypeVersion="21" ma:contentTypeDescription="Create a new document." ma:contentTypeScope="" ma:versionID="74e84c96b8b032324be0bd4c8949e0e8">
  <xsd:schema xmlns:xsd="http://www.w3.org/2001/XMLSchema" xmlns:xs="http://www.w3.org/2001/XMLSchema" xmlns:p="http://schemas.microsoft.com/office/2006/metadata/properties" xmlns:ns2="c4fe1119-055f-4ae9-8817-0cf17feb98d9" xmlns:ns3="89837799-d103-43d6-a762-7746bed9f6db" targetNamespace="http://schemas.microsoft.com/office/2006/metadata/properties" ma:root="true" ma:fieldsID="ebe448f7b0b090fb010ad66c0a8ca5ad" ns2:_="" ns3:_="">
    <xsd:import namespace="c4fe1119-055f-4ae9-8817-0cf17feb98d9"/>
    <xsd:import namespace="89837799-d103-43d6-a762-7746bed9f6db"/>
    <xsd:element name="properties">
      <xsd:complexType>
        <xsd:sequence>
          <xsd:element name="documentManagement">
            <xsd:complexType>
              <xsd:all>
                <xsd:element ref="ns2:prv_Category_Choice" minOccurs="0"/>
                <xsd:element ref="ns3:prv_Description" minOccurs="0"/>
                <xsd:element ref="ns3:prv_Responsibl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e1119-055f-4ae9-8817-0cf17feb98d9" elementFormDefault="qualified">
    <xsd:import namespace="http://schemas.microsoft.com/office/2006/documentManagement/types"/>
    <xsd:import namespace="http://schemas.microsoft.com/office/infopath/2007/PartnerControls"/>
    <xsd:element name="prv_Category_Choice" ma:index="8" nillable="true" ma:displayName="Category" ma:internalName="prv_Category_Choice">
      <xsd:simpleType>
        <xsd:restriction base="dms:Choice">
          <xsd:enumeration value="Desarrollo"/>
          <xsd:enumeration value="Producto"/>
          <xsd:enumeration value="Proyecto"/>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e5704c2-d63a-45cb-876e-ef05282d1f91}" ma:internalName="TaxCatchAll" ma:showField="CatchAllData" ma:web="c4fe1119-055f-4ae9-8817-0cf17feb98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37799-d103-43d6-a762-7746bed9f6db" elementFormDefault="qualified">
    <xsd:import namespace="http://schemas.microsoft.com/office/2006/documentManagement/types"/>
    <xsd:import namespace="http://schemas.microsoft.com/office/infopath/2007/PartnerControls"/>
    <xsd:element name="prv_Description" ma:index="9" nillable="true" ma:displayName="Description" ma:internalName="prv_Description" ma:readOnly="false">
      <xsd:simpleType>
        <xsd:restriction base="dms:Note">
          <xsd:maxLength value="255"/>
        </xsd:restriction>
      </xsd:simpleType>
    </xsd:element>
    <xsd:element name="prv_Responsible" ma:index="10" nillable="true" ma:displayName="Responsible" ma:internalName="prv_Responsibl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v_Category_Choice xmlns="c4fe1119-055f-4ae9-8817-0cf17feb98d9" xsi:nil="true"/>
    <TaxCatchAll xmlns="c4fe1119-055f-4ae9-8817-0cf17feb98d9" xsi:nil="true"/>
    <lcf76f155ced4ddcb4097134ff3c332f xmlns="89837799-d103-43d6-a762-7746bed9f6db">
      <Terms xmlns="http://schemas.microsoft.com/office/infopath/2007/PartnerControls"/>
    </lcf76f155ced4ddcb4097134ff3c332f>
    <prv_Responsible xmlns="89837799-d103-43d6-a762-7746bed9f6db">
      <UserInfo>
        <DisplayName/>
        <AccountId xsi:nil="true"/>
        <AccountType/>
      </UserInfo>
    </prv_Responsible>
    <prv_Description xmlns="89837799-d103-43d6-a762-7746bed9f6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F4A2-4B90-4282-8626-F3273A55C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e1119-055f-4ae9-8817-0cf17feb98d9"/>
    <ds:schemaRef ds:uri="89837799-d103-43d6-a762-7746bed9f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07572-F2F6-453F-AAE0-EAA447AA2C8B}">
  <ds:schemaRefs>
    <ds:schemaRef ds:uri="http://schemas.microsoft.com/sharepoint/v3/contenttype/forms"/>
  </ds:schemaRefs>
</ds:datastoreItem>
</file>

<file path=customXml/itemProps3.xml><?xml version="1.0" encoding="utf-8"?>
<ds:datastoreItem xmlns:ds="http://schemas.openxmlformats.org/officeDocument/2006/customXml" ds:itemID="{1B043A96-713B-4C1D-82D9-839FD4EA8910}">
  <ds:schemaRefs>
    <ds:schemaRef ds:uri="http://schemas.microsoft.com/office/2006/metadata/properties"/>
    <ds:schemaRef ds:uri="http://schemas.microsoft.com/office/infopath/2007/PartnerControls"/>
    <ds:schemaRef ds:uri="c4fe1119-055f-4ae9-8817-0cf17feb98d9"/>
    <ds:schemaRef ds:uri="89837799-d103-43d6-a762-7746bed9f6db"/>
  </ds:schemaRefs>
</ds:datastoreItem>
</file>

<file path=customXml/itemProps4.xml><?xml version="1.0" encoding="utf-8"?>
<ds:datastoreItem xmlns:ds="http://schemas.openxmlformats.org/officeDocument/2006/customXml" ds:itemID="{4203405D-8054-42C8-AF30-17B1F94D4DCA}">
  <ds:schemaRefs>
    <ds:schemaRef ds:uri="http://schemas.openxmlformats.org/officeDocument/2006/bibliography"/>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8826</Characters>
  <Application>Microsoft Office Word</Application>
  <DocSecurity>0</DocSecurity>
  <Lines>129</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ivan.albertos@basf.com</cp:lastModifiedBy>
  <cp:revision>4</cp:revision>
  <cp:lastPrinted>2025-11-03T09:52:00Z</cp:lastPrinted>
  <dcterms:created xsi:type="dcterms:W3CDTF">2025-11-10T10:49:00Z</dcterms:created>
  <dcterms:modified xsi:type="dcterms:W3CDTF">2025-11-11T19:58:00Z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0x01010059671F2DDA35824E9C3A3B47554214D5</vt:lpwstr>
  </property>
  <property fmtid="{D5CDD505-2E9C-101B-9397-08002B2CF9AE}" pid="4" name="ClassificationContentMarkingFooterShapeIds">
    <vt:lpwstr>37f87b30,63aa5848,37835006</vt:lpwstr>
  </property>
  <property fmtid="{D5CDD505-2E9C-101B-9397-08002B2CF9AE}" pid="5" name="ClassificationContentMarkingFooterFontProps">
    <vt:lpwstr>#000000,10,Arial</vt:lpwstr>
  </property>
  <property fmtid="{D5CDD505-2E9C-101B-9397-08002B2CF9AE}" pid="6" name="ClassificationContentMarkingFooterText">
    <vt:lpwstr>Internal</vt:lpwstr>
  </property>
  <property fmtid="{D5CDD505-2E9C-101B-9397-08002B2CF9AE}" pid="7" name="MediaServiceImageTags">
    <vt:lpwstr/>
  </property>
  <property fmtid="{D5CDD505-2E9C-101B-9397-08002B2CF9AE}" pid="8" name="docLang">
    <vt:lpwstr>es</vt:lpwstr>
  </property>
</Properties>
</file>